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3B967" w14:textId="77777777" w:rsidR="0060528A" w:rsidRDefault="0060528A" w:rsidP="00630C47">
      <w:pPr>
        <w:widowControl w:val="0"/>
        <w:jc w:val="center"/>
        <w:outlineLvl w:val="0"/>
        <w:rPr>
          <w:rFonts w:eastAsia="Calibri"/>
          <w:b/>
          <w:bCs/>
          <w:lang w:val="lt-LT" w:eastAsia="en-US"/>
        </w:rPr>
      </w:pPr>
    </w:p>
    <w:p w14:paraId="2A8F0090" w14:textId="7EF216B3" w:rsidR="00756095" w:rsidRPr="00630C47" w:rsidRDefault="0010019B" w:rsidP="00630C47">
      <w:pPr>
        <w:widowControl w:val="0"/>
        <w:jc w:val="center"/>
        <w:outlineLvl w:val="0"/>
        <w:rPr>
          <w:rFonts w:eastAsia="Calibri"/>
          <w:b/>
          <w:bCs/>
          <w:lang w:val="lt-LT" w:eastAsia="en-US"/>
        </w:rPr>
      </w:pPr>
      <w:r>
        <w:rPr>
          <w:rFonts w:eastAsia="Calibri"/>
          <w:b/>
          <w:bCs/>
          <w:lang w:val="lt-LT" w:eastAsia="en-US"/>
        </w:rPr>
        <w:t xml:space="preserve">                                                                                                                        Priedas Nr.1</w:t>
      </w:r>
    </w:p>
    <w:p w14:paraId="43B4EB47" w14:textId="54FDAF39" w:rsidR="00630C47" w:rsidRPr="00630C47" w:rsidRDefault="00756095" w:rsidP="00630C47">
      <w:pPr>
        <w:jc w:val="center"/>
        <w:rPr>
          <w:b/>
          <w:bCs/>
          <w:lang w:val="lt-LT"/>
        </w:rPr>
      </w:pPr>
      <w:r>
        <w:rPr>
          <w:b/>
          <w:bCs/>
          <w:lang w:val="lt-LT"/>
        </w:rPr>
        <w:t>KUKARSKĖS GLOBOS NAMAI</w:t>
      </w:r>
    </w:p>
    <w:p w14:paraId="2B9ECDDE" w14:textId="76F09013" w:rsidR="00D12491" w:rsidRPr="00630C47" w:rsidRDefault="0034075A" w:rsidP="00630C47">
      <w:pPr>
        <w:widowControl w:val="0"/>
        <w:jc w:val="center"/>
        <w:outlineLvl w:val="0"/>
        <w:rPr>
          <w:b/>
          <w:bCs/>
          <w:lang w:val="lt-LT"/>
        </w:rPr>
      </w:pPr>
      <w:r w:rsidRPr="00630C47">
        <w:rPr>
          <w:b/>
          <w:bCs/>
          <w:lang w:val="lt-LT"/>
        </w:rPr>
        <w:t>TECHNINĖ SPECIFIKACIJA</w:t>
      </w:r>
    </w:p>
    <w:p w14:paraId="064C8369" w14:textId="77777777" w:rsidR="00D12491" w:rsidRPr="00D12491" w:rsidRDefault="00D12491" w:rsidP="00D12491">
      <w:pPr>
        <w:widowControl w:val="0"/>
        <w:jc w:val="center"/>
        <w:rPr>
          <w:lang w:val="lt-LT"/>
        </w:rPr>
      </w:pPr>
    </w:p>
    <w:p w14:paraId="387E4E02" w14:textId="585B87AB" w:rsidR="00D12491" w:rsidRPr="00D12491" w:rsidRDefault="00D12491" w:rsidP="00D12491">
      <w:pPr>
        <w:jc w:val="center"/>
        <w:rPr>
          <w:lang w:val="lt-LT"/>
        </w:rPr>
      </w:pPr>
      <w:r w:rsidRPr="00D12491">
        <w:rPr>
          <w:lang w:val="lt-LT"/>
        </w:rPr>
        <w:t>202</w:t>
      </w:r>
      <w:r w:rsidR="00756095">
        <w:rPr>
          <w:lang w:val="lt-LT"/>
        </w:rPr>
        <w:t>4</w:t>
      </w:r>
      <w:r w:rsidRPr="00D12491">
        <w:rPr>
          <w:lang w:val="lt-LT"/>
        </w:rPr>
        <w:t xml:space="preserve"> m. </w:t>
      </w:r>
      <w:proofErr w:type="spellStart"/>
      <w:r w:rsidR="00756095">
        <w:t>lapkričio</w:t>
      </w:r>
      <w:proofErr w:type="spellEnd"/>
      <w:r w:rsidR="00756095">
        <w:t xml:space="preserve"> 25</w:t>
      </w:r>
      <w:r w:rsidR="00C30E9F" w:rsidRPr="0032222B">
        <w:t xml:space="preserve"> d. </w:t>
      </w:r>
      <w:r w:rsidRPr="00D12491">
        <w:rPr>
          <w:lang w:val="lt-LT"/>
        </w:rPr>
        <w:t xml:space="preserve">Nr. </w:t>
      </w:r>
      <w:r w:rsidR="00756095">
        <w:rPr>
          <w:lang w:val="lt-LT"/>
        </w:rPr>
        <w:t>1</w:t>
      </w:r>
    </w:p>
    <w:p w14:paraId="6083760C" w14:textId="0DC80752" w:rsidR="00D12491" w:rsidRPr="00D12491" w:rsidRDefault="00756095" w:rsidP="00D12491">
      <w:pPr>
        <w:jc w:val="center"/>
        <w:rPr>
          <w:lang w:val="lt-LT"/>
        </w:rPr>
      </w:pPr>
      <w:proofErr w:type="spellStart"/>
      <w:r>
        <w:rPr>
          <w:lang w:val="lt-LT"/>
        </w:rPr>
        <w:t>Kukarskė</w:t>
      </w:r>
      <w:proofErr w:type="spellEnd"/>
    </w:p>
    <w:p w14:paraId="4C92AE8F" w14:textId="77777777" w:rsidR="00D45505" w:rsidRPr="00D45505" w:rsidRDefault="00D45505" w:rsidP="00D12491">
      <w:pPr>
        <w:widowControl w:val="0"/>
        <w:jc w:val="both"/>
        <w:rPr>
          <w:bCs/>
          <w:color w:val="000000"/>
          <w:lang w:val="lt-LT"/>
        </w:rPr>
      </w:pPr>
    </w:p>
    <w:p w14:paraId="4767EFF6" w14:textId="77777777" w:rsidR="00D45505" w:rsidRPr="00D12491" w:rsidRDefault="00D45505" w:rsidP="00D12491">
      <w:pPr>
        <w:widowControl w:val="0"/>
        <w:jc w:val="both"/>
        <w:rPr>
          <w:bCs/>
          <w:color w:val="000000"/>
          <w:lang w:val="lt-L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D12491" w:rsidRPr="00D12491" w14:paraId="5A6BF4CD" w14:textId="77777777" w:rsidTr="00E7501A">
        <w:trPr>
          <w:cantSplit/>
          <w:trHeight w:val="397"/>
        </w:trPr>
        <w:tc>
          <w:tcPr>
            <w:tcW w:w="9606" w:type="dxa"/>
            <w:shd w:val="clear" w:color="auto" w:fill="D9D9D9" w:themeFill="background1" w:themeFillShade="D9"/>
            <w:vAlign w:val="center"/>
          </w:tcPr>
          <w:p w14:paraId="0B8DCFDC" w14:textId="25DAABF0" w:rsidR="00D12491" w:rsidRPr="00D12491" w:rsidRDefault="00D12491" w:rsidP="00D45505">
            <w:pPr>
              <w:tabs>
                <w:tab w:val="left" w:pos="319"/>
              </w:tabs>
              <w:ind w:firstLine="319"/>
              <w:contextualSpacing/>
              <w:jc w:val="both"/>
              <w:rPr>
                <w:b/>
                <w:lang w:val="lt-LT"/>
              </w:rPr>
            </w:pPr>
            <w:r w:rsidRPr="00D12491">
              <w:rPr>
                <w:b/>
                <w:lang w:val="lt-LT"/>
              </w:rPr>
              <w:t>Pirkimo objekto pavadinimas</w:t>
            </w:r>
          </w:p>
        </w:tc>
      </w:tr>
      <w:tr w:rsidR="00D12491" w:rsidRPr="00D12491" w14:paraId="300F2645" w14:textId="77777777" w:rsidTr="00E7501A">
        <w:trPr>
          <w:cantSplit/>
          <w:trHeight w:val="345"/>
        </w:trPr>
        <w:tc>
          <w:tcPr>
            <w:tcW w:w="9606" w:type="dxa"/>
            <w:shd w:val="clear" w:color="auto" w:fill="FFFFFF" w:themeFill="background1"/>
          </w:tcPr>
          <w:p w14:paraId="7A9B3A0E" w14:textId="137F952B" w:rsidR="00D45505" w:rsidRPr="00D45505" w:rsidRDefault="00756095" w:rsidP="005A0F30">
            <w:pPr>
              <w:ind w:firstLine="319"/>
              <w:contextualSpacing/>
              <w:jc w:val="both"/>
              <w:rPr>
                <w:bCs/>
                <w:lang w:val="lt-LT"/>
              </w:rPr>
            </w:pPr>
            <w:r>
              <w:rPr>
                <w:bCs/>
                <w:lang w:val="lt-LT"/>
              </w:rPr>
              <w:t>Kapitalinio remonto ir atnaujinimo darbai (BVPŽ 45453000-7)</w:t>
            </w:r>
          </w:p>
        </w:tc>
      </w:tr>
      <w:tr w:rsidR="00D12491" w:rsidRPr="00D12491" w14:paraId="267B754E" w14:textId="77777777" w:rsidTr="00E7501A">
        <w:trPr>
          <w:cantSplit/>
          <w:trHeight w:val="624"/>
        </w:trPr>
        <w:tc>
          <w:tcPr>
            <w:tcW w:w="9606" w:type="dxa"/>
            <w:shd w:val="clear" w:color="auto" w:fill="D9D9D9" w:themeFill="background1" w:themeFillShade="D9"/>
            <w:vAlign w:val="center"/>
          </w:tcPr>
          <w:p w14:paraId="503BF038" w14:textId="3342BB15" w:rsidR="00D12491" w:rsidRPr="00D45505" w:rsidRDefault="00D45505" w:rsidP="00D45505">
            <w:pPr>
              <w:tabs>
                <w:tab w:val="left" w:pos="319"/>
              </w:tabs>
              <w:ind w:firstLine="319"/>
              <w:contextualSpacing/>
              <w:jc w:val="both"/>
              <w:rPr>
                <w:b/>
                <w:lang w:val="lt-LT"/>
              </w:rPr>
            </w:pPr>
            <w:r w:rsidRPr="00D45505">
              <w:rPr>
                <w:b/>
                <w:lang w:val="lt-LT"/>
              </w:rPr>
              <w:t>Pirkimo objekto aprašymas ir pirkimo objektui keliami reikalavimai</w:t>
            </w:r>
            <w:r w:rsidRPr="00D45505">
              <w:rPr>
                <w:lang w:val="lt-LT"/>
              </w:rPr>
              <w:t xml:space="preserve"> (</w:t>
            </w:r>
            <w:r w:rsidRPr="00D45505">
              <w:rPr>
                <w:i/>
                <w:lang w:val="lt-LT"/>
              </w:rPr>
              <w:t>ketinamų pirkti prekių, paslaugų ar darbų savybės, kokybės reikalavimai)</w:t>
            </w:r>
          </w:p>
        </w:tc>
      </w:tr>
      <w:tr w:rsidR="00D12491" w:rsidRPr="00D12491" w14:paraId="6F7E181F" w14:textId="77777777" w:rsidTr="00E7501A">
        <w:trPr>
          <w:cantSplit/>
          <w:trHeight w:val="345"/>
        </w:trPr>
        <w:tc>
          <w:tcPr>
            <w:tcW w:w="9606" w:type="dxa"/>
            <w:tcBorders>
              <w:bottom w:val="single" w:sz="4" w:space="0" w:color="auto"/>
              <w:right w:val="single" w:sz="4" w:space="0" w:color="auto"/>
            </w:tcBorders>
            <w:shd w:val="clear" w:color="auto" w:fill="FFFFFF" w:themeFill="background1"/>
            <w:vAlign w:val="center"/>
          </w:tcPr>
          <w:p w14:paraId="42B9DDC8" w14:textId="5826619C" w:rsidR="00D45505" w:rsidRPr="00D12491" w:rsidRDefault="00756095" w:rsidP="00756095">
            <w:pPr>
              <w:ind w:firstLine="319"/>
              <w:contextualSpacing/>
              <w:jc w:val="both"/>
              <w:rPr>
                <w:lang w:val="lt-LT"/>
              </w:rPr>
            </w:pPr>
            <w:proofErr w:type="spellStart"/>
            <w:r>
              <w:rPr>
                <w:rStyle w:val="fontstyle01"/>
              </w:rPr>
              <w:t>Kapitalinio</w:t>
            </w:r>
            <w:proofErr w:type="spellEnd"/>
            <w:r>
              <w:rPr>
                <w:rStyle w:val="fontstyle01"/>
              </w:rPr>
              <w:t xml:space="preserve"> </w:t>
            </w:r>
            <w:proofErr w:type="spellStart"/>
            <w:r>
              <w:rPr>
                <w:rStyle w:val="fontstyle01"/>
              </w:rPr>
              <w:t>remonto</w:t>
            </w:r>
            <w:proofErr w:type="spellEnd"/>
            <w:r>
              <w:rPr>
                <w:rStyle w:val="fontstyle01"/>
              </w:rPr>
              <w:t xml:space="preserve"> </w:t>
            </w:r>
            <w:proofErr w:type="spellStart"/>
            <w:r>
              <w:rPr>
                <w:rStyle w:val="fontstyle01"/>
              </w:rPr>
              <w:t>metu</w:t>
            </w:r>
            <w:proofErr w:type="spellEnd"/>
            <w:r>
              <w:rPr>
                <w:rStyle w:val="fontstyle01"/>
              </w:rPr>
              <w:t xml:space="preserve"> bus </w:t>
            </w:r>
            <w:proofErr w:type="spellStart"/>
            <w:r>
              <w:rPr>
                <w:rStyle w:val="fontstyle01"/>
              </w:rPr>
              <w:t>keičiamos</w:t>
            </w:r>
            <w:proofErr w:type="spellEnd"/>
            <w:r>
              <w:rPr>
                <w:rStyle w:val="fontstyle01"/>
              </w:rPr>
              <w:t xml:space="preserve"> </w:t>
            </w:r>
            <w:proofErr w:type="spellStart"/>
            <w:r>
              <w:rPr>
                <w:rStyle w:val="fontstyle01"/>
              </w:rPr>
              <w:t>visos</w:t>
            </w:r>
            <w:proofErr w:type="spellEnd"/>
            <w:r>
              <w:rPr>
                <w:rStyle w:val="fontstyle01"/>
              </w:rPr>
              <w:t xml:space="preserve"> </w:t>
            </w:r>
            <w:proofErr w:type="spellStart"/>
            <w:r>
              <w:rPr>
                <w:rStyle w:val="fontstyle01"/>
              </w:rPr>
              <w:t>grindys</w:t>
            </w:r>
            <w:proofErr w:type="spellEnd"/>
            <w:r>
              <w:rPr>
                <w:rStyle w:val="fontstyle01"/>
              </w:rPr>
              <w:t xml:space="preserve">, </w:t>
            </w:r>
            <w:proofErr w:type="spellStart"/>
            <w:r>
              <w:rPr>
                <w:rStyle w:val="fontstyle01"/>
              </w:rPr>
              <w:t>kambariuose</w:t>
            </w:r>
            <w:proofErr w:type="spellEnd"/>
            <w:r>
              <w:rPr>
                <w:rStyle w:val="fontstyle01"/>
              </w:rPr>
              <w:t xml:space="preserve"> </w:t>
            </w:r>
            <w:proofErr w:type="spellStart"/>
            <w:r>
              <w:rPr>
                <w:rStyle w:val="fontstyle01"/>
              </w:rPr>
              <w:t>ir</w:t>
            </w:r>
            <w:proofErr w:type="spellEnd"/>
            <w:r>
              <w:rPr>
                <w:rStyle w:val="fontstyle01"/>
              </w:rPr>
              <w:t xml:space="preserve"> </w:t>
            </w:r>
            <w:proofErr w:type="spellStart"/>
            <w:r>
              <w:rPr>
                <w:rStyle w:val="fontstyle01"/>
              </w:rPr>
              <w:t>koridoriuose</w:t>
            </w:r>
            <w:proofErr w:type="spellEnd"/>
            <w:r>
              <w:rPr>
                <w:rStyle w:val="fontstyle01"/>
              </w:rPr>
              <w:t xml:space="preserve"> bus </w:t>
            </w:r>
            <w:proofErr w:type="spellStart"/>
            <w:r>
              <w:rPr>
                <w:rStyle w:val="fontstyle01"/>
              </w:rPr>
              <w:t>sudėta</w:t>
            </w:r>
            <w:proofErr w:type="spellEnd"/>
            <w:r>
              <w:rPr>
                <w:rStyle w:val="fontstyle01"/>
              </w:rPr>
              <w:t xml:space="preserve"> PVC </w:t>
            </w:r>
            <w:proofErr w:type="spellStart"/>
            <w:r>
              <w:rPr>
                <w:rStyle w:val="fontstyle01"/>
              </w:rPr>
              <w:t>danga</w:t>
            </w:r>
            <w:proofErr w:type="spellEnd"/>
            <w:r>
              <w:rPr>
                <w:rStyle w:val="fontstyle01"/>
              </w:rPr>
              <w:t xml:space="preserve">, o </w:t>
            </w:r>
            <w:proofErr w:type="spellStart"/>
            <w:r>
              <w:rPr>
                <w:rStyle w:val="fontstyle01"/>
              </w:rPr>
              <w:t>dušuose</w:t>
            </w:r>
            <w:proofErr w:type="spellEnd"/>
            <w:r>
              <w:rPr>
                <w:rStyle w:val="fontstyle01"/>
              </w:rPr>
              <w:t xml:space="preserve"> </w:t>
            </w:r>
            <w:proofErr w:type="spellStart"/>
            <w:r>
              <w:rPr>
                <w:rStyle w:val="fontstyle01"/>
              </w:rPr>
              <w:t>ir</w:t>
            </w:r>
            <w:proofErr w:type="spellEnd"/>
            <w:r>
              <w:rPr>
                <w:rStyle w:val="fontstyle01"/>
              </w:rPr>
              <w:t xml:space="preserve"> </w:t>
            </w:r>
            <w:proofErr w:type="spellStart"/>
            <w:r>
              <w:rPr>
                <w:rStyle w:val="fontstyle01"/>
              </w:rPr>
              <w:t>virtuvėje</w:t>
            </w:r>
            <w:proofErr w:type="spellEnd"/>
            <w:r>
              <w:rPr>
                <w:rStyle w:val="fontstyle01"/>
              </w:rPr>
              <w:t xml:space="preserve"> </w:t>
            </w:r>
            <w:proofErr w:type="spellStart"/>
            <w:r>
              <w:rPr>
                <w:rStyle w:val="fontstyle01"/>
              </w:rPr>
              <w:t>keraminių</w:t>
            </w:r>
            <w:proofErr w:type="spellEnd"/>
            <w:r>
              <w:rPr>
                <w:rStyle w:val="fontstyle01"/>
              </w:rPr>
              <w:t xml:space="preserve"> </w:t>
            </w:r>
            <w:proofErr w:type="spellStart"/>
            <w:r>
              <w:rPr>
                <w:rStyle w:val="fontstyle01"/>
              </w:rPr>
              <w:t>plytelių</w:t>
            </w:r>
            <w:proofErr w:type="spellEnd"/>
            <w:r>
              <w:rPr>
                <w:rStyle w:val="fontstyle01"/>
              </w:rPr>
              <w:t xml:space="preserve"> </w:t>
            </w:r>
            <w:proofErr w:type="spellStart"/>
            <w:r>
              <w:rPr>
                <w:rStyle w:val="fontstyle01"/>
              </w:rPr>
              <w:t>danga</w:t>
            </w:r>
            <w:proofErr w:type="spellEnd"/>
            <w:r>
              <w:rPr>
                <w:rStyle w:val="fontstyle01"/>
              </w:rPr>
              <w:t xml:space="preserve">. Bus </w:t>
            </w:r>
            <w:proofErr w:type="spellStart"/>
            <w:r>
              <w:rPr>
                <w:rStyle w:val="fontstyle01"/>
              </w:rPr>
              <w:t>išardytos</w:t>
            </w:r>
            <w:proofErr w:type="spellEnd"/>
            <w:r>
              <w:rPr>
                <w:rStyle w:val="fontstyle01"/>
              </w:rPr>
              <w:t xml:space="preserve"> kai </w:t>
            </w:r>
            <w:proofErr w:type="spellStart"/>
            <w:r>
              <w:rPr>
                <w:rStyle w:val="fontstyle01"/>
              </w:rPr>
              <w:t>kurios</w:t>
            </w:r>
            <w:proofErr w:type="spellEnd"/>
            <w:r>
              <w:rPr>
                <w:rStyle w:val="fontstyle01"/>
              </w:rPr>
              <w:t xml:space="preserve"> </w:t>
            </w:r>
            <w:proofErr w:type="spellStart"/>
            <w:r>
              <w:rPr>
                <w:rStyle w:val="fontstyle01"/>
              </w:rPr>
              <w:t>pertvaros</w:t>
            </w:r>
            <w:proofErr w:type="spellEnd"/>
            <w:r>
              <w:rPr>
                <w:rStyle w:val="fontstyle01"/>
              </w:rPr>
              <w:t xml:space="preserve">. Bus </w:t>
            </w:r>
            <w:proofErr w:type="spellStart"/>
            <w:r>
              <w:rPr>
                <w:rStyle w:val="fontstyle01"/>
              </w:rPr>
              <w:t>įrengiamos</w:t>
            </w:r>
            <w:proofErr w:type="spellEnd"/>
            <w:r>
              <w:rPr>
                <w:rStyle w:val="fontstyle01"/>
              </w:rPr>
              <w:t xml:space="preserve"> </w:t>
            </w:r>
            <w:proofErr w:type="spellStart"/>
            <w:r>
              <w:rPr>
                <w:rStyle w:val="fontstyle01"/>
              </w:rPr>
              <w:t>gipsokartono</w:t>
            </w:r>
            <w:proofErr w:type="spellEnd"/>
            <w:r>
              <w:rPr>
                <w:rStyle w:val="fontstyle01"/>
              </w:rPr>
              <w:t xml:space="preserve"> </w:t>
            </w:r>
            <w:proofErr w:type="spellStart"/>
            <w:r>
              <w:rPr>
                <w:rStyle w:val="fontstyle01"/>
              </w:rPr>
              <w:t>pertvaros</w:t>
            </w:r>
            <w:proofErr w:type="spellEnd"/>
            <w:r>
              <w:rPr>
                <w:rStyle w:val="fontstyle01"/>
              </w:rPr>
              <w:t xml:space="preserve">.  </w:t>
            </w:r>
            <w:proofErr w:type="spellStart"/>
            <w:r>
              <w:rPr>
                <w:rStyle w:val="fontstyle01"/>
              </w:rPr>
              <w:t>Keičiamos</w:t>
            </w:r>
            <w:proofErr w:type="spellEnd"/>
            <w:r>
              <w:rPr>
                <w:rStyle w:val="fontstyle01"/>
              </w:rPr>
              <w:t xml:space="preserve"> </w:t>
            </w:r>
            <w:proofErr w:type="spellStart"/>
            <w:r>
              <w:rPr>
                <w:rStyle w:val="fontstyle01"/>
              </w:rPr>
              <w:t>visos</w:t>
            </w:r>
            <w:proofErr w:type="spellEnd"/>
            <w:r>
              <w:rPr>
                <w:rStyle w:val="fontstyle01"/>
              </w:rPr>
              <w:t xml:space="preserve"> </w:t>
            </w:r>
            <w:proofErr w:type="spellStart"/>
            <w:r>
              <w:rPr>
                <w:rStyle w:val="fontstyle01"/>
              </w:rPr>
              <w:t>vidinės</w:t>
            </w:r>
            <w:proofErr w:type="spellEnd"/>
            <w:r>
              <w:rPr>
                <w:rStyle w:val="fontstyle01"/>
              </w:rPr>
              <w:t xml:space="preserve"> </w:t>
            </w:r>
            <w:proofErr w:type="spellStart"/>
            <w:r>
              <w:rPr>
                <w:rStyle w:val="fontstyle01"/>
              </w:rPr>
              <w:t>durys</w:t>
            </w:r>
            <w:proofErr w:type="spellEnd"/>
            <w:r>
              <w:rPr>
                <w:rStyle w:val="fontstyle01"/>
              </w:rPr>
              <w:t xml:space="preserve">. </w:t>
            </w:r>
            <w:proofErr w:type="spellStart"/>
            <w:r>
              <w:rPr>
                <w:rStyle w:val="fontstyle01"/>
              </w:rPr>
              <w:t>Keičiama</w:t>
            </w:r>
            <w:proofErr w:type="spellEnd"/>
            <w:r>
              <w:rPr>
                <w:rStyle w:val="fontstyle01"/>
              </w:rPr>
              <w:t xml:space="preserve"> </w:t>
            </w:r>
            <w:proofErr w:type="spellStart"/>
            <w:r>
              <w:rPr>
                <w:rStyle w:val="fontstyle01"/>
              </w:rPr>
              <w:t>didžioji</w:t>
            </w:r>
            <w:proofErr w:type="spellEnd"/>
            <w:r>
              <w:rPr>
                <w:rStyle w:val="fontstyle01"/>
              </w:rPr>
              <w:t xml:space="preserve"> </w:t>
            </w:r>
            <w:proofErr w:type="spellStart"/>
            <w:r>
              <w:rPr>
                <w:rStyle w:val="fontstyle01"/>
              </w:rPr>
              <w:t>dalis</w:t>
            </w:r>
            <w:proofErr w:type="spellEnd"/>
            <w:r>
              <w:rPr>
                <w:rStyle w:val="fontstyle01"/>
              </w:rPr>
              <w:t xml:space="preserve"> </w:t>
            </w:r>
            <w:proofErr w:type="spellStart"/>
            <w:r>
              <w:rPr>
                <w:rStyle w:val="fontstyle01"/>
              </w:rPr>
              <w:t>medinių</w:t>
            </w:r>
            <w:proofErr w:type="spellEnd"/>
            <w:r>
              <w:rPr>
                <w:rStyle w:val="fontstyle01"/>
              </w:rPr>
              <w:t xml:space="preserve"> </w:t>
            </w:r>
            <w:proofErr w:type="spellStart"/>
            <w:r>
              <w:rPr>
                <w:rStyle w:val="fontstyle01"/>
              </w:rPr>
              <w:t>langų</w:t>
            </w:r>
            <w:proofErr w:type="spellEnd"/>
            <w:r>
              <w:rPr>
                <w:rStyle w:val="fontstyle01"/>
              </w:rPr>
              <w:t xml:space="preserve"> į </w:t>
            </w:r>
            <w:proofErr w:type="spellStart"/>
            <w:r>
              <w:rPr>
                <w:rStyle w:val="fontstyle01"/>
              </w:rPr>
              <w:t>plastiko</w:t>
            </w:r>
            <w:proofErr w:type="spellEnd"/>
            <w:r>
              <w:rPr>
                <w:rStyle w:val="fontstyle01"/>
              </w:rPr>
              <w:t xml:space="preserve"> </w:t>
            </w:r>
            <w:proofErr w:type="spellStart"/>
            <w:r>
              <w:rPr>
                <w:rStyle w:val="fontstyle01"/>
              </w:rPr>
              <w:t>langus</w:t>
            </w:r>
            <w:proofErr w:type="spellEnd"/>
            <w:r>
              <w:rPr>
                <w:rStyle w:val="fontstyle01"/>
              </w:rPr>
              <w:t xml:space="preserve">. </w:t>
            </w:r>
            <w:proofErr w:type="spellStart"/>
            <w:r>
              <w:rPr>
                <w:rStyle w:val="fontstyle01"/>
              </w:rPr>
              <w:t>Pilnai</w:t>
            </w:r>
            <w:proofErr w:type="spellEnd"/>
            <w:r>
              <w:rPr>
                <w:rStyle w:val="fontstyle01"/>
              </w:rPr>
              <w:t xml:space="preserve"> </w:t>
            </w:r>
            <w:proofErr w:type="spellStart"/>
            <w:r>
              <w:rPr>
                <w:rStyle w:val="fontstyle01"/>
              </w:rPr>
              <w:t>atliekama</w:t>
            </w:r>
            <w:proofErr w:type="spellEnd"/>
            <w:r>
              <w:rPr>
                <w:rStyle w:val="fontstyle01"/>
              </w:rPr>
              <w:t xml:space="preserve"> </w:t>
            </w:r>
            <w:proofErr w:type="spellStart"/>
            <w:r>
              <w:rPr>
                <w:rStyle w:val="fontstyle01"/>
              </w:rPr>
              <w:t>visų</w:t>
            </w:r>
            <w:proofErr w:type="spellEnd"/>
            <w:r>
              <w:rPr>
                <w:rStyle w:val="fontstyle01"/>
              </w:rPr>
              <w:t xml:space="preserve"> </w:t>
            </w:r>
            <w:proofErr w:type="spellStart"/>
            <w:r>
              <w:rPr>
                <w:rStyle w:val="fontstyle01"/>
              </w:rPr>
              <w:t>patalpų</w:t>
            </w:r>
            <w:proofErr w:type="spellEnd"/>
            <w:r>
              <w:rPr>
                <w:rStyle w:val="fontstyle01"/>
              </w:rPr>
              <w:t xml:space="preserve"> </w:t>
            </w:r>
            <w:proofErr w:type="spellStart"/>
            <w:r>
              <w:rPr>
                <w:rStyle w:val="fontstyle01"/>
              </w:rPr>
              <w:t>apdaila</w:t>
            </w:r>
            <w:proofErr w:type="spellEnd"/>
            <w:r>
              <w:rPr>
                <w:rStyle w:val="fontstyle01"/>
              </w:rPr>
              <w:t xml:space="preserve">. </w:t>
            </w:r>
            <w:proofErr w:type="spellStart"/>
            <w:r>
              <w:rPr>
                <w:rStyle w:val="fontstyle01"/>
              </w:rPr>
              <w:t>Įrengiamos</w:t>
            </w:r>
            <w:proofErr w:type="spellEnd"/>
            <w:r>
              <w:rPr>
                <w:rStyle w:val="fontstyle01"/>
              </w:rPr>
              <w:t xml:space="preserve"> </w:t>
            </w:r>
            <w:proofErr w:type="spellStart"/>
            <w:r>
              <w:rPr>
                <w:rStyle w:val="fontstyle01"/>
              </w:rPr>
              <w:t>pakabinamos</w:t>
            </w:r>
            <w:proofErr w:type="spellEnd"/>
            <w:r>
              <w:rPr>
                <w:rStyle w:val="fontstyle01"/>
              </w:rPr>
              <w:t xml:space="preserve"> </w:t>
            </w:r>
            <w:proofErr w:type="spellStart"/>
            <w:r>
              <w:rPr>
                <w:rStyle w:val="fontstyle01"/>
              </w:rPr>
              <w:t>lubos</w:t>
            </w:r>
            <w:proofErr w:type="spellEnd"/>
            <w:r>
              <w:rPr>
                <w:rStyle w:val="fontstyle01"/>
              </w:rPr>
              <w:t xml:space="preserve">. </w:t>
            </w:r>
            <w:proofErr w:type="spellStart"/>
            <w:r>
              <w:rPr>
                <w:rStyle w:val="fontstyle01"/>
              </w:rPr>
              <w:t>Keičiama</w:t>
            </w:r>
            <w:proofErr w:type="spellEnd"/>
            <w:r>
              <w:rPr>
                <w:rStyle w:val="fontstyle01"/>
              </w:rPr>
              <w:t xml:space="preserve"> </w:t>
            </w:r>
            <w:proofErr w:type="spellStart"/>
            <w:r>
              <w:rPr>
                <w:rStyle w:val="fontstyle01"/>
              </w:rPr>
              <w:t>ir</w:t>
            </w:r>
            <w:proofErr w:type="spellEnd"/>
            <w:r>
              <w:rPr>
                <w:rStyle w:val="fontstyle01"/>
              </w:rPr>
              <w:t xml:space="preserve"> </w:t>
            </w:r>
            <w:proofErr w:type="spellStart"/>
            <w:r>
              <w:rPr>
                <w:rStyle w:val="fontstyle01"/>
              </w:rPr>
              <w:t>įrengiama</w:t>
            </w:r>
            <w:proofErr w:type="spellEnd"/>
            <w:r>
              <w:rPr>
                <w:rStyle w:val="fontstyle01"/>
              </w:rPr>
              <w:t xml:space="preserve"> visa </w:t>
            </w:r>
            <w:proofErr w:type="spellStart"/>
            <w:r>
              <w:rPr>
                <w:rStyle w:val="fontstyle01"/>
              </w:rPr>
              <w:t>sanitarinė</w:t>
            </w:r>
            <w:proofErr w:type="spellEnd"/>
            <w:r>
              <w:rPr>
                <w:rStyle w:val="fontstyle01"/>
              </w:rPr>
              <w:t xml:space="preserve"> </w:t>
            </w:r>
            <w:proofErr w:type="spellStart"/>
            <w:r>
              <w:rPr>
                <w:rStyle w:val="fontstyle01"/>
              </w:rPr>
              <w:t>įranga</w:t>
            </w:r>
            <w:proofErr w:type="spellEnd"/>
            <w:r>
              <w:rPr>
                <w:rStyle w:val="fontstyle01"/>
              </w:rPr>
              <w:t xml:space="preserve">. Bus </w:t>
            </w:r>
            <w:proofErr w:type="spellStart"/>
            <w:r>
              <w:rPr>
                <w:rStyle w:val="fontstyle01"/>
              </w:rPr>
              <w:t>įrengiamas</w:t>
            </w:r>
            <w:proofErr w:type="spellEnd"/>
            <w:r>
              <w:rPr>
                <w:rStyle w:val="fontstyle01"/>
              </w:rPr>
              <w:t xml:space="preserve"> </w:t>
            </w:r>
            <w:proofErr w:type="spellStart"/>
            <w:r>
              <w:rPr>
                <w:rStyle w:val="fontstyle01"/>
              </w:rPr>
              <w:t>elektrinis</w:t>
            </w:r>
            <w:proofErr w:type="spellEnd"/>
            <w:r>
              <w:rPr>
                <w:rStyle w:val="fontstyle01"/>
              </w:rPr>
              <w:t xml:space="preserve"> </w:t>
            </w:r>
            <w:proofErr w:type="spellStart"/>
            <w:r>
              <w:rPr>
                <w:rStyle w:val="fontstyle01"/>
              </w:rPr>
              <w:t>patalpų</w:t>
            </w:r>
            <w:proofErr w:type="spellEnd"/>
            <w:r>
              <w:rPr>
                <w:rStyle w:val="fontstyle01"/>
              </w:rPr>
              <w:t xml:space="preserve"> </w:t>
            </w:r>
            <w:proofErr w:type="spellStart"/>
            <w:r>
              <w:rPr>
                <w:rStyle w:val="fontstyle01"/>
              </w:rPr>
              <w:t>šildymas</w:t>
            </w:r>
            <w:proofErr w:type="spellEnd"/>
            <w:r>
              <w:rPr>
                <w:rStyle w:val="fontstyle01"/>
              </w:rPr>
              <w:t xml:space="preserve">. </w:t>
            </w:r>
            <w:proofErr w:type="spellStart"/>
            <w:r>
              <w:rPr>
                <w:rStyle w:val="fontstyle01"/>
              </w:rPr>
              <w:t>Įrengiama</w:t>
            </w:r>
            <w:proofErr w:type="spellEnd"/>
            <w:r>
              <w:rPr>
                <w:rStyle w:val="fontstyle01"/>
              </w:rPr>
              <w:t xml:space="preserve"> </w:t>
            </w:r>
            <w:proofErr w:type="spellStart"/>
            <w:r>
              <w:rPr>
                <w:rStyle w:val="fontstyle01"/>
              </w:rPr>
              <w:t>arba</w:t>
            </w:r>
            <w:proofErr w:type="spellEnd"/>
            <w:r>
              <w:rPr>
                <w:rStyle w:val="fontstyle01"/>
              </w:rPr>
              <w:t xml:space="preserve"> </w:t>
            </w:r>
            <w:proofErr w:type="spellStart"/>
            <w:r>
              <w:rPr>
                <w:rStyle w:val="fontstyle01"/>
              </w:rPr>
              <w:t>remontuojama</w:t>
            </w:r>
            <w:proofErr w:type="spellEnd"/>
            <w:r>
              <w:rPr>
                <w:rStyle w:val="fontstyle01"/>
              </w:rPr>
              <w:t xml:space="preserve"> </w:t>
            </w:r>
            <w:proofErr w:type="spellStart"/>
            <w:r>
              <w:rPr>
                <w:rStyle w:val="fontstyle01"/>
              </w:rPr>
              <w:t>ventiliacinė</w:t>
            </w:r>
            <w:proofErr w:type="spellEnd"/>
            <w:r>
              <w:rPr>
                <w:rStyle w:val="fontstyle01"/>
              </w:rPr>
              <w:t xml:space="preserve"> </w:t>
            </w:r>
            <w:proofErr w:type="spellStart"/>
            <w:r>
              <w:rPr>
                <w:rStyle w:val="fontstyle01"/>
              </w:rPr>
              <w:t>įranga</w:t>
            </w:r>
            <w:proofErr w:type="spellEnd"/>
            <w:r>
              <w:rPr>
                <w:rStyle w:val="fontstyle01"/>
              </w:rPr>
              <w:t xml:space="preserve">. Lauke </w:t>
            </w:r>
            <w:proofErr w:type="spellStart"/>
            <w:r>
              <w:rPr>
                <w:rStyle w:val="fontstyle01"/>
              </w:rPr>
              <w:t>įrengiamas</w:t>
            </w:r>
            <w:proofErr w:type="spellEnd"/>
            <w:r>
              <w:rPr>
                <w:rStyle w:val="fontstyle01"/>
              </w:rPr>
              <w:t xml:space="preserve"> </w:t>
            </w:r>
            <w:proofErr w:type="spellStart"/>
            <w:r>
              <w:rPr>
                <w:rStyle w:val="fontstyle01"/>
              </w:rPr>
              <w:t>įėjimas</w:t>
            </w:r>
            <w:proofErr w:type="spellEnd"/>
            <w:r>
              <w:rPr>
                <w:rStyle w:val="fontstyle01"/>
              </w:rPr>
              <w:t xml:space="preserve"> į </w:t>
            </w:r>
            <w:proofErr w:type="spellStart"/>
            <w:r>
              <w:rPr>
                <w:rStyle w:val="fontstyle01"/>
              </w:rPr>
              <w:t>pastatą</w:t>
            </w:r>
            <w:proofErr w:type="spellEnd"/>
            <w:r>
              <w:rPr>
                <w:rStyle w:val="fontstyle01"/>
              </w:rPr>
              <w:t xml:space="preserve">, </w:t>
            </w:r>
            <w:proofErr w:type="spellStart"/>
            <w:r>
              <w:rPr>
                <w:rStyle w:val="fontstyle01"/>
              </w:rPr>
              <w:t>pritaikant</w:t>
            </w:r>
            <w:proofErr w:type="spellEnd"/>
            <w:r>
              <w:rPr>
                <w:rStyle w:val="fontstyle01"/>
              </w:rPr>
              <w:t xml:space="preserve"> </w:t>
            </w:r>
            <w:proofErr w:type="spellStart"/>
            <w:r>
              <w:rPr>
                <w:rStyle w:val="fontstyle01"/>
              </w:rPr>
              <w:t>jį</w:t>
            </w:r>
            <w:proofErr w:type="spellEnd"/>
            <w:r>
              <w:rPr>
                <w:rStyle w:val="fontstyle01"/>
              </w:rPr>
              <w:t xml:space="preserve"> </w:t>
            </w:r>
            <w:proofErr w:type="spellStart"/>
            <w:r>
              <w:rPr>
                <w:rStyle w:val="fontstyle01"/>
              </w:rPr>
              <w:t>neįgaliesiems</w:t>
            </w:r>
            <w:proofErr w:type="spellEnd"/>
            <w:r>
              <w:rPr>
                <w:rStyle w:val="fontstyle01"/>
              </w:rPr>
              <w:t xml:space="preserve">. </w:t>
            </w:r>
            <w:proofErr w:type="spellStart"/>
            <w:r>
              <w:rPr>
                <w:rStyle w:val="fontstyle01"/>
              </w:rPr>
              <w:t>Įrengiami</w:t>
            </w:r>
            <w:proofErr w:type="spellEnd"/>
            <w:r>
              <w:rPr>
                <w:rStyle w:val="fontstyle01"/>
              </w:rPr>
              <w:t xml:space="preserve"> </w:t>
            </w:r>
            <w:proofErr w:type="spellStart"/>
            <w:r>
              <w:rPr>
                <w:rStyle w:val="fontstyle01"/>
              </w:rPr>
              <w:t>nauji</w:t>
            </w:r>
            <w:proofErr w:type="spellEnd"/>
            <w:r>
              <w:rPr>
                <w:rStyle w:val="fontstyle01"/>
              </w:rPr>
              <w:t xml:space="preserve"> </w:t>
            </w:r>
            <w:proofErr w:type="spellStart"/>
            <w:r>
              <w:rPr>
                <w:rStyle w:val="fontstyle01"/>
              </w:rPr>
              <w:t>pėsčiųjų</w:t>
            </w:r>
            <w:proofErr w:type="spellEnd"/>
            <w:r>
              <w:rPr>
                <w:rStyle w:val="fontstyle01"/>
              </w:rPr>
              <w:t xml:space="preserve"> </w:t>
            </w:r>
            <w:proofErr w:type="spellStart"/>
            <w:r>
              <w:rPr>
                <w:rStyle w:val="fontstyle01"/>
              </w:rPr>
              <w:t>takai</w:t>
            </w:r>
            <w:proofErr w:type="spellEnd"/>
            <w:r>
              <w:rPr>
                <w:rStyle w:val="fontstyle01"/>
              </w:rPr>
              <w:t>.</w:t>
            </w:r>
          </w:p>
        </w:tc>
      </w:tr>
      <w:tr w:rsidR="00D12491" w:rsidRPr="00D12491" w14:paraId="16854996" w14:textId="77777777" w:rsidTr="00E7501A">
        <w:trPr>
          <w:cantSplit/>
          <w:trHeight w:val="624"/>
        </w:trPr>
        <w:tc>
          <w:tcPr>
            <w:tcW w:w="9606" w:type="dxa"/>
            <w:shd w:val="clear" w:color="auto" w:fill="D9D9D9" w:themeFill="background1" w:themeFillShade="D9"/>
            <w:vAlign w:val="center"/>
          </w:tcPr>
          <w:p w14:paraId="53704EA1" w14:textId="14726D40" w:rsidR="00D12491" w:rsidRPr="00D45505" w:rsidRDefault="00D45505" w:rsidP="00D45505">
            <w:pPr>
              <w:tabs>
                <w:tab w:val="left" w:pos="319"/>
              </w:tabs>
              <w:ind w:firstLine="319"/>
              <w:contextualSpacing/>
              <w:jc w:val="both"/>
              <w:rPr>
                <w:b/>
                <w:lang w:val="lt-LT"/>
              </w:rPr>
            </w:pPr>
            <w:r w:rsidRPr="00D45505">
              <w:rPr>
                <w:b/>
                <w:bCs/>
                <w:color w:val="000000"/>
                <w:lang w:val="lt-LT"/>
              </w:rPr>
              <w:t>Pirkimo objekto k</w:t>
            </w:r>
            <w:r w:rsidRPr="00D45505">
              <w:rPr>
                <w:b/>
                <w:lang w:val="lt-LT"/>
              </w:rPr>
              <w:t xml:space="preserve">iekis ar apimtys </w:t>
            </w:r>
            <w:r w:rsidRPr="00D45505">
              <w:rPr>
                <w:i/>
                <w:lang w:val="lt-LT"/>
              </w:rPr>
              <w:t>(atsižvelgiant į visą pirkimo sutarties trukmę su galimais pratęsimais)</w:t>
            </w:r>
          </w:p>
        </w:tc>
      </w:tr>
      <w:tr w:rsidR="00D12491" w:rsidRPr="00D12491" w14:paraId="3EB968AB" w14:textId="77777777" w:rsidTr="00E7501A">
        <w:trPr>
          <w:cantSplit/>
          <w:trHeight w:val="345"/>
        </w:trPr>
        <w:tc>
          <w:tcPr>
            <w:tcW w:w="9606" w:type="dxa"/>
          </w:tcPr>
          <w:p w14:paraId="07B149F0" w14:textId="2747B2BA" w:rsidR="00756095" w:rsidRPr="006C2253" w:rsidRDefault="00756095" w:rsidP="00756095">
            <w:pPr>
              <w:pStyle w:val="Sraopastraipa"/>
              <w:spacing w:after="0" w:line="240" w:lineRule="auto"/>
              <w:ind w:left="0"/>
              <w:contextualSpacing/>
              <w:jc w:val="both"/>
              <w:rPr>
                <w:rFonts w:ascii="Times New Roman" w:eastAsia="Times New Roman" w:hAnsi="Times New Roman"/>
                <w:color w:val="222222"/>
                <w:sz w:val="24"/>
                <w:szCs w:val="24"/>
                <w:lang w:eastAsia="en-GB"/>
              </w:rPr>
            </w:pPr>
            <w:r>
              <w:rPr>
                <w:rFonts w:ascii="Times New Roman" w:hAnsi="Times New Roman"/>
                <w:sz w:val="24"/>
                <w:szCs w:val="24"/>
              </w:rPr>
              <w:t xml:space="preserve">   R</w:t>
            </w:r>
            <w:r w:rsidRPr="006C2253">
              <w:rPr>
                <w:rFonts w:ascii="Times New Roman" w:eastAsia="Times New Roman" w:hAnsi="Times New Roman"/>
                <w:color w:val="222222"/>
                <w:sz w:val="24"/>
                <w:szCs w:val="24"/>
                <w:lang w:eastAsia="en-GB"/>
              </w:rPr>
              <w:t xml:space="preserve">emonto darbai turi būti atlikti </w:t>
            </w:r>
            <w:r>
              <w:rPr>
                <w:rFonts w:ascii="Times New Roman" w:eastAsia="Times New Roman" w:hAnsi="Times New Roman"/>
                <w:color w:val="222222"/>
                <w:sz w:val="24"/>
                <w:szCs w:val="24"/>
                <w:lang w:eastAsia="en-GB"/>
              </w:rPr>
              <w:t xml:space="preserve">pagal </w:t>
            </w:r>
            <w:r w:rsidRPr="006C2253">
              <w:rPr>
                <w:rFonts w:ascii="Times New Roman" w:eastAsia="Times New Roman" w:hAnsi="Times New Roman"/>
                <w:color w:val="222222"/>
                <w:sz w:val="24"/>
                <w:szCs w:val="24"/>
                <w:lang w:eastAsia="en-GB"/>
              </w:rPr>
              <w:t>pateiktą darbų kiekių žiniaraštį</w:t>
            </w:r>
            <w:r>
              <w:rPr>
                <w:rFonts w:ascii="Times New Roman" w:eastAsia="Times New Roman" w:hAnsi="Times New Roman"/>
                <w:color w:val="222222"/>
                <w:sz w:val="24"/>
                <w:szCs w:val="24"/>
                <w:lang w:eastAsia="en-GB"/>
              </w:rPr>
              <w:t xml:space="preserve"> </w:t>
            </w:r>
            <w:r w:rsidR="00FE095A">
              <w:rPr>
                <w:rFonts w:ascii="Times New Roman" w:eastAsia="Times New Roman" w:hAnsi="Times New Roman"/>
                <w:color w:val="222222"/>
                <w:sz w:val="24"/>
                <w:szCs w:val="24"/>
                <w:lang w:eastAsia="en-GB"/>
              </w:rPr>
              <w:t xml:space="preserve">ne vėliau kaip </w:t>
            </w:r>
            <w:r>
              <w:rPr>
                <w:rFonts w:ascii="Times New Roman" w:eastAsia="Times New Roman" w:hAnsi="Times New Roman"/>
                <w:color w:val="222222"/>
                <w:sz w:val="24"/>
                <w:szCs w:val="24"/>
                <w:lang w:eastAsia="en-GB"/>
              </w:rPr>
              <w:t xml:space="preserve">iki </w:t>
            </w:r>
            <w:r w:rsidR="0010019B">
              <w:rPr>
                <w:rFonts w:ascii="Times New Roman" w:eastAsia="Times New Roman" w:hAnsi="Times New Roman"/>
                <w:color w:val="222222"/>
                <w:sz w:val="24"/>
                <w:szCs w:val="24"/>
                <w:lang w:eastAsia="en-GB"/>
              </w:rPr>
              <w:t>2025 m. balandžio 30 d.</w:t>
            </w:r>
          </w:p>
          <w:p w14:paraId="09C66CFC" w14:textId="77777777" w:rsidR="00361E40" w:rsidRDefault="00756095" w:rsidP="00756095">
            <w:pPr>
              <w:pStyle w:val="Sraopastraipa"/>
              <w:spacing w:after="0" w:line="240" w:lineRule="auto"/>
              <w:ind w:left="0"/>
              <w:contextualSpacing/>
              <w:jc w:val="both"/>
              <w:rPr>
                <w:rFonts w:ascii="Times New Roman" w:hAnsi="Times New Roman"/>
                <w:sz w:val="24"/>
                <w:szCs w:val="24"/>
              </w:rPr>
            </w:pPr>
            <w:r>
              <w:rPr>
                <w:rFonts w:ascii="Times New Roman" w:hAnsi="Times New Roman"/>
                <w:sz w:val="24"/>
                <w:szCs w:val="24"/>
              </w:rPr>
              <w:t xml:space="preserve">   Visos numatomos naudoti medžiagos turi būti naudojamos pagal gamintojų nurodymus. Visos medžiagos ir įranga turi būti sertifikuotos teisės aktų numatyta tvarka arba pripažintos tinkamomis naudoti Lietuvos kontroliuojančių institucijų. </w:t>
            </w:r>
          </w:p>
          <w:p w14:paraId="31AF3D13" w14:textId="522D3351" w:rsidR="00756095" w:rsidRDefault="00361E40" w:rsidP="00756095">
            <w:pPr>
              <w:pStyle w:val="Sraopastraipa"/>
              <w:spacing w:after="0" w:line="240" w:lineRule="auto"/>
              <w:ind w:left="0"/>
              <w:contextualSpacing/>
              <w:jc w:val="both"/>
              <w:rPr>
                <w:rFonts w:ascii="Times New Roman" w:hAnsi="Times New Roman"/>
                <w:sz w:val="24"/>
                <w:szCs w:val="24"/>
              </w:rPr>
            </w:pPr>
            <w:r>
              <w:rPr>
                <w:rFonts w:ascii="Times New Roman" w:hAnsi="Times New Roman"/>
                <w:sz w:val="24"/>
                <w:szCs w:val="24"/>
              </w:rPr>
              <w:t xml:space="preserve">   </w:t>
            </w:r>
            <w:r w:rsidR="00756095">
              <w:rPr>
                <w:rFonts w:ascii="Times New Roman" w:hAnsi="Times New Roman"/>
                <w:sz w:val="24"/>
                <w:szCs w:val="24"/>
              </w:rPr>
              <w:t>Visos medžiagos, įranga, įrenginiai ir kita turi būti naudojami taip, kad atitiktų Lietuvos Respublikos, statytojo (užsakovo) ir Euro normų reikalavimus. Jei atskiruose normatyviniuose aktuose tai pačiai konstrukcijai, savybei, rodikliui, pastato elementui ir pan. nustatyti skirtingi parametrai, pasirenkamas tas, kuris užtikrina geresnes statinių fizines, technines ir eksploatacines savybes.</w:t>
            </w:r>
          </w:p>
          <w:p w14:paraId="2AC6C26B" w14:textId="3BBAD31C" w:rsidR="00756095" w:rsidRDefault="00756095" w:rsidP="00756095">
            <w:pPr>
              <w:pStyle w:val="Sraopastraipa"/>
              <w:spacing w:after="0" w:line="240" w:lineRule="auto"/>
              <w:ind w:left="0"/>
              <w:contextualSpacing/>
              <w:jc w:val="both"/>
              <w:rPr>
                <w:rFonts w:ascii="Times New Roman" w:hAnsi="Times New Roman"/>
                <w:sz w:val="24"/>
                <w:szCs w:val="24"/>
              </w:rPr>
            </w:pPr>
            <w:r>
              <w:rPr>
                <w:rFonts w:ascii="Times New Roman" w:hAnsi="Times New Roman"/>
                <w:sz w:val="24"/>
                <w:szCs w:val="24"/>
              </w:rPr>
              <w:t xml:space="preserve">   Naudojamos medžiagos turi užtikrinti statinio kokybę bei reikalavimus. Rangovas turi vadovautis aukščiausiais estetiniais kriterijais, teisės aktais, įvertinti gamtines sąlygas, numatytą apimtį vertinti ir, reikalui esant, papildyti pagal profesinę kompetenciją ir įžvalgą priimant racionalius sprendimus.</w:t>
            </w:r>
          </w:p>
          <w:p w14:paraId="1264C3D4" w14:textId="261D4569" w:rsidR="005A0F30" w:rsidRPr="00261838" w:rsidRDefault="00756095" w:rsidP="00756095">
            <w:pPr>
              <w:ind w:firstLine="319"/>
              <w:contextualSpacing/>
              <w:jc w:val="both"/>
              <w:rPr>
                <w:bCs/>
                <w:lang w:val="lt-LT"/>
              </w:rPr>
            </w:pPr>
            <w:proofErr w:type="spellStart"/>
            <w:r>
              <w:t>Darbai</w:t>
            </w:r>
            <w:proofErr w:type="spellEnd"/>
            <w:r>
              <w:t xml:space="preserve"> </w:t>
            </w:r>
            <w:proofErr w:type="spellStart"/>
            <w:r>
              <w:t>turi</w:t>
            </w:r>
            <w:proofErr w:type="spellEnd"/>
            <w:r>
              <w:t xml:space="preserve"> </w:t>
            </w:r>
            <w:proofErr w:type="spellStart"/>
            <w:r>
              <w:t>būti</w:t>
            </w:r>
            <w:proofErr w:type="spellEnd"/>
            <w:r>
              <w:t xml:space="preserve"> </w:t>
            </w:r>
            <w:proofErr w:type="spellStart"/>
            <w:r>
              <w:t>atlikti</w:t>
            </w:r>
            <w:proofErr w:type="spellEnd"/>
            <w:r>
              <w:t xml:space="preserve"> </w:t>
            </w:r>
            <w:proofErr w:type="spellStart"/>
            <w:r>
              <w:t>taip</w:t>
            </w:r>
            <w:proofErr w:type="spellEnd"/>
            <w:r>
              <w:t xml:space="preserve">, </w:t>
            </w:r>
            <w:proofErr w:type="spellStart"/>
            <w:r>
              <w:t>kad</w:t>
            </w:r>
            <w:proofErr w:type="spellEnd"/>
            <w:r>
              <w:t xml:space="preserve"> </w:t>
            </w:r>
            <w:proofErr w:type="spellStart"/>
            <w:r>
              <w:t>statybos</w:t>
            </w:r>
            <w:proofErr w:type="spellEnd"/>
            <w:r>
              <w:t xml:space="preserve"> </w:t>
            </w:r>
            <w:proofErr w:type="spellStart"/>
            <w:r>
              <w:t>objektas</w:t>
            </w:r>
            <w:proofErr w:type="spellEnd"/>
            <w:r>
              <w:t xml:space="preserve"> </w:t>
            </w:r>
            <w:proofErr w:type="spellStart"/>
            <w:r>
              <w:t>būtų</w:t>
            </w:r>
            <w:proofErr w:type="spellEnd"/>
            <w:r>
              <w:t xml:space="preserve"> </w:t>
            </w:r>
            <w:proofErr w:type="spellStart"/>
            <w:r>
              <w:t>gerai</w:t>
            </w:r>
            <w:proofErr w:type="spellEnd"/>
            <w:r>
              <w:t xml:space="preserve"> </w:t>
            </w:r>
            <w:proofErr w:type="spellStart"/>
            <w:r>
              <w:t>eksploatuojamas</w:t>
            </w:r>
            <w:proofErr w:type="spellEnd"/>
            <w:r>
              <w:t xml:space="preserve"> </w:t>
            </w:r>
            <w:proofErr w:type="spellStart"/>
            <w:r>
              <w:t>ir</w:t>
            </w:r>
            <w:proofErr w:type="spellEnd"/>
            <w:r>
              <w:t xml:space="preserve"> </w:t>
            </w:r>
            <w:proofErr w:type="spellStart"/>
            <w:r>
              <w:t>ilgaamžis</w:t>
            </w:r>
            <w:proofErr w:type="spellEnd"/>
            <w:r>
              <w:t xml:space="preserve">. Į </w:t>
            </w:r>
            <w:proofErr w:type="spellStart"/>
            <w:r>
              <w:t>pasiūlymo</w:t>
            </w:r>
            <w:proofErr w:type="spellEnd"/>
            <w:r>
              <w:t xml:space="preserve"> </w:t>
            </w:r>
            <w:proofErr w:type="spellStart"/>
            <w:r>
              <w:t>kainą</w:t>
            </w:r>
            <w:proofErr w:type="spellEnd"/>
            <w:r>
              <w:t xml:space="preserve"> </w:t>
            </w:r>
            <w:proofErr w:type="spellStart"/>
            <w:r>
              <w:t>turi</w:t>
            </w:r>
            <w:proofErr w:type="spellEnd"/>
            <w:r>
              <w:t xml:space="preserve"> </w:t>
            </w:r>
            <w:proofErr w:type="spellStart"/>
            <w:r>
              <w:t>būti</w:t>
            </w:r>
            <w:proofErr w:type="spellEnd"/>
            <w:r>
              <w:t xml:space="preserve"> </w:t>
            </w:r>
            <w:proofErr w:type="spellStart"/>
            <w:r>
              <w:t>įskaičiuoti</w:t>
            </w:r>
            <w:proofErr w:type="spellEnd"/>
            <w:r>
              <w:t xml:space="preserve"> </w:t>
            </w:r>
            <w:proofErr w:type="spellStart"/>
            <w:r>
              <w:t>visi</w:t>
            </w:r>
            <w:proofErr w:type="spellEnd"/>
            <w:r>
              <w:t xml:space="preserve"> </w:t>
            </w:r>
            <w:proofErr w:type="spellStart"/>
            <w:r>
              <w:t>mokesčiai</w:t>
            </w:r>
            <w:proofErr w:type="spellEnd"/>
            <w:r>
              <w:t xml:space="preserve"> </w:t>
            </w:r>
            <w:proofErr w:type="spellStart"/>
            <w:r>
              <w:t>ir</w:t>
            </w:r>
            <w:proofErr w:type="spellEnd"/>
            <w:r>
              <w:t xml:space="preserve"> </w:t>
            </w:r>
            <w:proofErr w:type="spellStart"/>
            <w:r>
              <w:t>visos</w:t>
            </w:r>
            <w:proofErr w:type="spellEnd"/>
            <w:r>
              <w:t xml:space="preserve"> </w:t>
            </w:r>
            <w:proofErr w:type="spellStart"/>
            <w:r>
              <w:t>rangovo</w:t>
            </w:r>
            <w:proofErr w:type="spellEnd"/>
            <w:r>
              <w:t xml:space="preserve"> </w:t>
            </w:r>
            <w:proofErr w:type="spellStart"/>
            <w:r>
              <w:t>išlaidos</w:t>
            </w:r>
            <w:proofErr w:type="spellEnd"/>
            <w:r>
              <w:t>.</w:t>
            </w:r>
          </w:p>
        </w:tc>
      </w:tr>
      <w:tr w:rsidR="00D12491" w:rsidRPr="00D12491" w14:paraId="6670F810" w14:textId="77777777" w:rsidTr="00E7501A">
        <w:trPr>
          <w:cantSplit/>
          <w:trHeight w:val="397"/>
        </w:trPr>
        <w:tc>
          <w:tcPr>
            <w:tcW w:w="9606" w:type="dxa"/>
            <w:shd w:val="clear" w:color="auto" w:fill="D9D9D9" w:themeFill="background1" w:themeFillShade="D9"/>
            <w:vAlign w:val="center"/>
          </w:tcPr>
          <w:p w14:paraId="69F13AFD" w14:textId="30EB3F64" w:rsidR="00D12491" w:rsidRPr="00261838" w:rsidRDefault="00D45505" w:rsidP="00261838">
            <w:pPr>
              <w:tabs>
                <w:tab w:val="left" w:pos="319"/>
              </w:tabs>
              <w:ind w:firstLine="319"/>
              <w:contextualSpacing/>
              <w:jc w:val="both"/>
              <w:rPr>
                <w:b/>
                <w:lang w:val="en-GB"/>
              </w:rPr>
            </w:pPr>
            <w:r w:rsidRPr="005F4026">
              <w:rPr>
                <w:b/>
                <w:lang w:val="lt-LT"/>
              </w:rPr>
              <w:t>Prekių pristatymo, paslaugų suteikimo ar darbų atlikimo terminai</w:t>
            </w:r>
          </w:p>
        </w:tc>
      </w:tr>
      <w:tr w:rsidR="00D12491" w:rsidRPr="00D12491" w14:paraId="1674928D" w14:textId="77777777" w:rsidTr="00E7501A">
        <w:trPr>
          <w:cantSplit/>
          <w:trHeight w:val="345"/>
        </w:trPr>
        <w:tc>
          <w:tcPr>
            <w:tcW w:w="9606" w:type="dxa"/>
          </w:tcPr>
          <w:p w14:paraId="16E97D32" w14:textId="5EF29DFF" w:rsidR="005A0F30" w:rsidRPr="00261838" w:rsidRDefault="00FE095A" w:rsidP="005A0F30">
            <w:pPr>
              <w:ind w:firstLine="319"/>
              <w:contextualSpacing/>
              <w:jc w:val="both"/>
              <w:rPr>
                <w:bCs/>
                <w:lang w:val="lt-LT"/>
              </w:rPr>
            </w:pPr>
            <w:r>
              <w:rPr>
                <w:bCs/>
                <w:lang w:val="lt-LT"/>
              </w:rPr>
              <w:t>3</w:t>
            </w:r>
            <w:r w:rsidR="009937B9">
              <w:rPr>
                <w:bCs/>
                <w:lang w:val="lt-LT"/>
              </w:rPr>
              <w:t xml:space="preserve"> mėnesiai</w:t>
            </w:r>
            <w:r>
              <w:rPr>
                <w:bCs/>
                <w:lang w:val="lt-LT"/>
              </w:rPr>
              <w:t xml:space="preserve">, su galimybe pratęsti vieną kartą 1 mėnesiui, bet ne ilgiau kaip iki </w:t>
            </w:r>
            <w:r w:rsidR="00756095">
              <w:rPr>
                <w:bCs/>
                <w:lang w:val="lt-LT"/>
              </w:rPr>
              <w:t>2025-04-30</w:t>
            </w:r>
          </w:p>
        </w:tc>
      </w:tr>
      <w:tr w:rsidR="00D12491" w:rsidRPr="00D12491" w14:paraId="1C345F73" w14:textId="77777777" w:rsidTr="00E7501A">
        <w:trPr>
          <w:cantSplit/>
          <w:trHeight w:val="397"/>
        </w:trPr>
        <w:tc>
          <w:tcPr>
            <w:tcW w:w="9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6E538" w14:textId="76F22487" w:rsidR="00D12491" w:rsidRPr="00D12491" w:rsidRDefault="00261838" w:rsidP="00261838">
            <w:pPr>
              <w:tabs>
                <w:tab w:val="left" w:pos="319"/>
              </w:tabs>
              <w:ind w:firstLine="319"/>
              <w:contextualSpacing/>
              <w:jc w:val="both"/>
              <w:rPr>
                <w:b/>
                <w:bCs/>
                <w:i/>
                <w:iCs/>
                <w:lang w:val="lt-LT"/>
              </w:rPr>
            </w:pPr>
            <w:r w:rsidRPr="005F4026">
              <w:rPr>
                <w:b/>
                <w:bCs/>
                <w:lang w:val="lt-LT"/>
              </w:rPr>
              <w:t>Papildoma informacija</w:t>
            </w:r>
          </w:p>
        </w:tc>
      </w:tr>
      <w:tr w:rsidR="00D12491" w:rsidRPr="00261838" w14:paraId="1A63AEBD" w14:textId="77777777" w:rsidTr="00E7501A">
        <w:trPr>
          <w:cantSplit/>
          <w:trHeight w:val="380"/>
        </w:trPr>
        <w:tc>
          <w:tcPr>
            <w:tcW w:w="9606" w:type="dxa"/>
            <w:tcBorders>
              <w:bottom w:val="single" w:sz="4" w:space="0" w:color="auto"/>
              <w:right w:val="single" w:sz="4" w:space="0" w:color="auto"/>
            </w:tcBorders>
            <w:vAlign w:val="center"/>
          </w:tcPr>
          <w:p w14:paraId="79863867" w14:textId="659B5ED7" w:rsidR="00361E40" w:rsidRDefault="00361E40" w:rsidP="00361E40">
            <w:pPr>
              <w:pStyle w:val="Sraopastraipa"/>
              <w:spacing w:after="0" w:line="240" w:lineRule="auto"/>
              <w:ind w:left="0"/>
              <w:contextualSpacing/>
              <w:jc w:val="both"/>
              <w:rPr>
                <w:rFonts w:ascii="Times New Roman" w:hAnsi="Times New Roman"/>
                <w:bCs/>
                <w:sz w:val="24"/>
                <w:szCs w:val="24"/>
              </w:rPr>
            </w:pPr>
            <w:r>
              <w:rPr>
                <w:rFonts w:ascii="Times New Roman" w:hAnsi="Times New Roman"/>
                <w:b/>
                <w:sz w:val="24"/>
                <w:szCs w:val="24"/>
              </w:rPr>
              <w:t xml:space="preserve">   </w:t>
            </w:r>
            <w:r w:rsidRPr="00361E40">
              <w:rPr>
                <w:rFonts w:ascii="Times New Roman" w:hAnsi="Times New Roman"/>
                <w:bCs/>
                <w:sz w:val="24"/>
                <w:szCs w:val="24"/>
              </w:rPr>
              <w:t>Rangovui rekomenduojama atvykti į objektą ir įvertinti remonto darbų apimtį, prieš tai datą ir laiką suderinus su statytoju (užsakovu).</w:t>
            </w:r>
          </w:p>
          <w:p w14:paraId="0D4F5684" w14:textId="52A60E93" w:rsidR="00361E40" w:rsidRDefault="00361E40" w:rsidP="00361E40">
            <w:pPr>
              <w:pStyle w:val="Sraopastraipa"/>
              <w:spacing w:after="0" w:line="240" w:lineRule="auto"/>
              <w:ind w:left="0"/>
              <w:contextualSpacing/>
              <w:jc w:val="both"/>
              <w:rPr>
                <w:rFonts w:ascii="Times New Roman" w:hAnsi="Times New Roman"/>
                <w:sz w:val="24"/>
                <w:szCs w:val="24"/>
                <w:lang w:eastAsia="lt-LT"/>
              </w:rPr>
            </w:pPr>
            <w:r>
              <w:rPr>
                <w:rFonts w:ascii="Times New Roman" w:hAnsi="Times New Roman"/>
                <w:sz w:val="24"/>
                <w:szCs w:val="24"/>
                <w:lang w:eastAsia="lt-LT"/>
              </w:rPr>
              <w:t xml:space="preserve">   </w:t>
            </w:r>
            <w:r w:rsidRPr="006C2253">
              <w:rPr>
                <w:rFonts w:ascii="Times New Roman" w:hAnsi="Times New Roman"/>
                <w:sz w:val="24"/>
                <w:szCs w:val="24"/>
                <w:lang w:eastAsia="lt-LT"/>
              </w:rPr>
              <w:t xml:space="preserve">Teikdamas pasiūlymą rangovas turi pateikti ir sąmatinius skaičiavimus pagal užsakovo duotą darbų kiekių žiniaraštį ir parengtus pagal STR reikalavimus. </w:t>
            </w:r>
          </w:p>
          <w:p w14:paraId="1073AE8E" w14:textId="7D93FAB3" w:rsidR="00361E40" w:rsidRPr="006C2253" w:rsidRDefault="00361E40" w:rsidP="00361E40">
            <w:pPr>
              <w:pStyle w:val="Sraopastraipa"/>
              <w:spacing w:after="0" w:line="240" w:lineRule="auto"/>
              <w:ind w:left="0"/>
              <w:contextualSpacing/>
              <w:jc w:val="both"/>
              <w:rPr>
                <w:rFonts w:ascii="Times New Roman" w:hAnsi="Times New Roman"/>
                <w:sz w:val="24"/>
                <w:szCs w:val="24"/>
              </w:rPr>
            </w:pPr>
            <w:r>
              <w:rPr>
                <w:rFonts w:ascii="Times New Roman" w:hAnsi="Times New Roman"/>
                <w:sz w:val="24"/>
                <w:szCs w:val="24"/>
                <w:lang w:eastAsia="lt-LT"/>
              </w:rPr>
              <w:t xml:space="preserve">   </w:t>
            </w:r>
            <w:r w:rsidRPr="006C2253">
              <w:rPr>
                <w:rFonts w:ascii="Times New Roman" w:hAnsi="Times New Roman"/>
                <w:sz w:val="24"/>
                <w:szCs w:val="24"/>
                <w:lang w:eastAsia="lt-LT"/>
              </w:rPr>
              <w:t>Rangovas turi įsivertinti visas išlaidas mokesčius darbams  ir užbaigimo procedūroms atlikti.</w:t>
            </w:r>
          </w:p>
          <w:p w14:paraId="466DBD39" w14:textId="1E473D7A" w:rsidR="00361E40" w:rsidRPr="006C2253" w:rsidRDefault="00361E40" w:rsidP="00361E40">
            <w:pPr>
              <w:pStyle w:val="Sraopastraipa"/>
              <w:spacing w:after="0" w:line="240" w:lineRule="auto"/>
              <w:ind w:left="0"/>
              <w:contextualSpacing/>
              <w:jc w:val="both"/>
              <w:rPr>
                <w:rFonts w:ascii="Times New Roman" w:hAnsi="Times New Roman"/>
                <w:sz w:val="24"/>
                <w:szCs w:val="24"/>
              </w:rPr>
            </w:pPr>
            <w:r>
              <w:rPr>
                <w:rFonts w:ascii="Times New Roman" w:hAnsi="Times New Roman"/>
                <w:bCs/>
                <w:sz w:val="24"/>
                <w:szCs w:val="24"/>
              </w:rPr>
              <w:t xml:space="preserve">   </w:t>
            </w:r>
            <w:r w:rsidRPr="006C2253">
              <w:rPr>
                <w:rFonts w:ascii="Times New Roman" w:hAnsi="Times New Roman"/>
                <w:sz w:val="24"/>
                <w:szCs w:val="24"/>
                <w:lang w:eastAsia="lt-LT"/>
              </w:rPr>
              <w:t>Atlikęs darbus, rangovas priduoda statytojui (užsakovui) patalpas</w:t>
            </w:r>
            <w:r>
              <w:rPr>
                <w:rFonts w:ascii="Times New Roman" w:hAnsi="Times New Roman"/>
                <w:sz w:val="24"/>
                <w:szCs w:val="24"/>
                <w:lang w:eastAsia="lt-LT"/>
              </w:rPr>
              <w:t xml:space="preserve"> ir teritoriją</w:t>
            </w:r>
            <w:r w:rsidRPr="006C2253">
              <w:rPr>
                <w:rFonts w:ascii="Times New Roman" w:hAnsi="Times New Roman"/>
                <w:sz w:val="24"/>
                <w:szCs w:val="24"/>
                <w:lang w:eastAsia="lt-LT"/>
              </w:rPr>
              <w:t xml:space="preserve"> sutvarkytas, savo lėšomis privalo atstatyti pažeistas dangas</w:t>
            </w:r>
            <w:r w:rsidRPr="006C2253">
              <w:rPr>
                <w:rFonts w:ascii="Times New Roman" w:hAnsi="Times New Roman"/>
                <w:sz w:val="24"/>
                <w:szCs w:val="24"/>
              </w:rPr>
              <w:t>.</w:t>
            </w:r>
          </w:p>
          <w:p w14:paraId="203E8AE8" w14:textId="2A37A6CE" w:rsidR="00261838" w:rsidRPr="00261838" w:rsidRDefault="00361E40" w:rsidP="00361E40">
            <w:pPr>
              <w:tabs>
                <w:tab w:val="left" w:pos="319"/>
              </w:tabs>
              <w:jc w:val="both"/>
              <w:rPr>
                <w:color w:val="FF0000"/>
                <w:lang w:val="lt-LT"/>
              </w:rPr>
            </w:pPr>
            <w:r>
              <w:rPr>
                <w:lang w:eastAsia="lt-LT"/>
              </w:rPr>
              <w:t xml:space="preserve">   </w:t>
            </w:r>
            <w:proofErr w:type="spellStart"/>
            <w:r w:rsidRPr="006C2253">
              <w:rPr>
                <w:lang w:eastAsia="lt-LT"/>
              </w:rPr>
              <w:t>Patalpos</w:t>
            </w:r>
            <w:proofErr w:type="spellEnd"/>
            <w:r w:rsidRPr="006C2253">
              <w:rPr>
                <w:lang w:eastAsia="lt-LT"/>
              </w:rPr>
              <w:t xml:space="preserve"> po </w:t>
            </w:r>
            <w:proofErr w:type="spellStart"/>
            <w:r w:rsidRPr="006C2253">
              <w:rPr>
                <w:lang w:eastAsia="lt-LT"/>
              </w:rPr>
              <w:t>remonto</w:t>
            </w:r>
            <w:proofErr w:type="spellEnd"/>
            <w:r w:rsidRPr="006C2253">
              <w:rPr>
                <w:lang w:eastAsia="lt-LT"/>
              </w:rPr>
              <w:t xml:space="preserve"> </w:t>
            </w:r>
            <w:proofErr w:type="spellStart"/>
            <w:r w:rsidRPr="006C2253">
              <w:rPr>
                <w:lang w:eastAsia="lt-LT"/>
              </w:rPr>
              <w:t>turi</w:t>
            </w:r>
            <w:proofErr w:type="spellEnd"/>
            <w:r w:rsidRPr="006C2253">
              <w:rPr>
                <w:lang w:eastAsia="lt-LT"/>
              </w:rPr>
              <w:t xml:space="preserve"> </w:t>
            </w:r>
            <w:proofErr w:type="spellStart"/>
            <w:r w:rsidRPr="006C2253">
              <w:rPr>
                <w:lang w:eastAsia="lt-LT"/>
              </w:rPr>
              <w:t>atitikti</w:t>
            </w:r>
            <w:proofErr w:type="spellEnd"/>
            <w:r w:rsidRPr="006C2253">
              <w:rPr>
                <w:lang w:eastAsia="lt-LT"/>
              </w:rPr>
              <w:t xml:space="preserve"> </w:t>
            </w:r>
            <w:proofErr w:type="spellStart"/>
            <w:r w:rsidRPr="006C2253">
              <w:rPr>
                <w:lang w:eastAsia="lt-LT"/>
              </w:rPr>
              <w:t>žmonių</w:t>
            </w:r>
            <w:proofErr w:type="spellEnd"/>
            <w:r w:rsidRPr="006C2253">
              <w:rPr>
                <w:lang w:eastAsia="lt-LT"/>
              </w:rPr>
              <w:t xml:space="preserve"> </w:t>
            </w:r>
            <w:proofErr w:type="spellStart"/>
            <w:r w:rsidRPr="006C2253">
              <w:rPr>
                <w:lang w:eastAsia="lt-LT"/>
              </w:rPr>
              <w:t>su</w:t>
            </w:r>
            <w:proofErr w:type="spellEnd"/>
            <w:r w:rsidRPr="006C2253">
              <w:rPr>
                <w:lang w:eastAsia="lt-LT"/>
              </w:rPr>
              <w:t xml:space="preserve"> </w:t>
            </w:r>
            <w:proofErr w:type="spellStart"/>
            <w:r w:rsidRPr="006C2253">
              <w:rPr>
                <w:lang w:eastAsia="lt-LT"/>
              </w:rPr>
              <w:t>negalia</w:t>
            </w:r>
            <w:proofErr w:type="spellEnd"/>
            <w:r w:rsidRPr="006C2253">
              <w:rPr>
                <w:lang w:eastAsia="lt-LT"/>
              </w:rPr>
              <w:t xml:space="preserve"> </w:t>
            </w:r>
            <w:proofErr w:type="spellStart"/>
            <w:r w:rsidRPr="006C2253">
              <w:rPr>
                <w:lang w:eastAsia="lt-LT"/>
              </w:rPr>
              <w:t>poreikiams</w:t>
            </w:r>
            <w:proofErr w:type="spellEnd"/>
            <w:r>
              <w:rPr>
                <w:lang w:eastAsia="lt-LT"/>
              </w:rPr>
              <w:t>.</w:t>
            </w:r>
          </w:p>
        </w:tc>
      </w:tr>
    </w:tbl>
    <w:p w14:paraId="60528256" w14:textId="77777777" w:rsidR="00D12491" w:rsidRPr="000B76DB" w:rsidRDefault="00D12491" w:rsidP="00D12491">
      <w:pPr>
        <w:widowControl w:val="0"/>
        <w:jc w:val="both"/>
        <w:rPr>
          <w:bCs/>
          <w:lang w:val="lt-LT"/>
        </w:rPr>
      </w:pPr>
    </w:p>
    <w:p w14:paraId="647D23D7" w14:textId="77777777" w:rsidR="000B76DB" w:rsidRPr="000B76DB" w:rsidRDefault="000B76DB" w:rsidP="00D12491">
      <w:pPr>
        <w:widowControl w:val="0"/>
        <w:jc w:val="both"/>
        <w:rPr>
          <w:bCs/>
          <w:lang w:val="lt-LT"/>
        </w:rPr>
      </w:pPr>
    </w:p>
    <w:p w14:paraId="585EFB20" w14:textId="3DE11BB4" w:rsidR="00D12491" w:rsidRPr="00D12491" w:rsidRDefault="0010019B" w:rsidP="00D12491">
      <w:pPr>
        <w:widowControl w:val="0"/>
        <w:jc w:val="both"/>
        <w:rPr>
          <w:lang w:val="lt-LT"/>
        </w:rPr>
      </w:pPr>
      <w:r>
        <w:rPr>
          <w:lang w:val="lt-LT"/>
        </w:rPr>
        <w:t>Ūkvedys                                                                                                     Vytautas Cvirka</w:t>
      </w:r>
    </w:p>
    <w:tbl>
      <w:tblPr>
        <w:tblW w:w="9577" w:type="dxa"/>
        <w:tblLook w:val="04A0" w:firstRow="1" w:lastRow="0" w:firstColumn="1" w:lastColumn="0" w:noHBand="0" w:noVBand="1"/>
      </w:tblPr>
      <w:tblGrid>
        <w:gridCol w:w="4219"/>
        <w:gridCol w:w="284"/>
        <w:gridCol w:w="1559"/>
        <w:gridCol w:w="567"/>
        <w:gridCol w:w="2948"/>
      </w:tblGrid>
      <w:tr w:rsidR="00D12491" w:rsidRPr="00D12491" w14:paraId="0623C1A4" w14:textId="77777777" w:rsidTr="00C76325">
        <w:trPr>
          <w:trHeight w:val="200"/>
        </w:trPr>
        <w:tc>
          <w:tcPr>
            <w:tcW w:w="4219" w:type="dxa"/>
            <w:tcBorders>
              <w:top w:val="single" w:sz="4" w:space="0" w:color="auto"/>
              <w:left w:val="nil"/>
              <w:bottom w:val="nil"/>
              <w:right w:val="nil"/>
            </w:tcBorders>
            <w:shd w:val="clear" w:color="auto" w:fill="auto"/>
            <w:hideMark/>
          </w:tcPr>
          <w:p w14:paraId="4ED4EB51" w14:textId="4F977253" w:rsidR="00D12491" w:rsidRPr="000B76DB" w:rsidRDefault="00D12491" w:rsidP="00317E99">
            <w:pPr>
              <w:widowControl w:val="0"/>
              <w:rPr>
                <w:i/>
                <w:sz w:val="20"/>
                <w:szCs w:val="20"/>
                <w:lang w:val="lt-LT"/>
              </w:rPr>
            </w:pPr>
            <w:r w:rsidRPr="0034075A">
              <w:rPr>
                <w:i/>
                <w:sz w:val="20"/>
                <w:szCs w:val="20"/>
                <w:shd w:val="clear" w:color="auto" w:fill="D9D9D9" w:themeFill="background1" w:themeFillShade="D9"/>
                <w:lang w:val="lt-LT"/>
              </w:rPr>
              <w:t>(Viešojo pirkimo iniciatoriaus pareigos)</w:t>
            </w:r>
          </w:p>
        </w:tc>
        <w:tc>
          <w:tcPr>
            <w:tcW w:w="284" w:type="dxa"/>
          </w:tcPr>
          <w:p w14:paraId="59546375" w14:textId="77777777" w:rsidR="00D12491" w:rsidRPr="000B76DB" w:rsidRDefault="00D12491" w:rsidP="00317E99">
            <w:pPr>
              <w:widowControl w:val="0"/>
              <w:jc w:val="center"/>
              <w:rPr>
                <w:i/>
                <w:sz w:val="20"/>
                <w:szCs w:val="20"/>
                <w:lang w:val="lt-LT"/>
              </w:rPr>
            </w:pPr>
          </w:p>
        </w:tc>
        <w:tc>
          <w:tcPr>
            <w:tcW w:w="1559" w:type="dxa"/>
            <w:tcBorders>
              <w:top w:val="single" w:sz="4" w:space="0" w:color="auto"/>
              <w:left w:val="nil"/>
              <w:bottom w:val="nil"/>
              <w:right w:val="nil"/>
            </w:tcBorders>
            <w:shd w:val="clear" w:color="auto" w:fill="auto"/>
            <w:hideMark/>
          </w:tcPr>
          <w:p w14:paraId="157861F6" w14:textId="77777777" w:rsidR="00D12491" w:rsidRPr="000B76DB" w:rsidRDefault="00D12491" w:rsidP="00317E99">
            <w:pPr>
              <w:widowControl w:val="0"/>
              <w:jc w:val="center"/>
              <w:rPr>
                <w:i/>
                <w:sz w:val="20"/>
                <w:szCs w:val="20"/>
                <w:lang w:val="lt-LT"/>
              </w:rPr>
            </w:pPr>
            <w:r w:rsidRPr="0034075A">
              <w:rPr>
                <w:i/>
                <w:sz w:val="20"/>
                <w:szCs w:val="20"/>
                <w:shd w:val="clear" w:color="auto" w:fill="D9D9D9" w:themeFill="background1" w:themeFillShade="D9"/>
                <w:lang w:val="lt-LT"/>
              </w:rPr>
              <w:t>(parašas)</w:t>
            </w:r>
          </w:p>
        </w:tc>
        <w:tc>
          <w:tcPr>
            <w:tcW w:w="567" w:type="dxa"/>
          </w:tcPr>
          <w:p w14:paraId="4652E7C5" w14:textId="77777777" w:rsidR="00D12491" w:rsidRPr="000B76DB" w:rsidRDefault="00D12491" w:rsidP="00317E99">
            <w:pPr>
              <w:widowControl w:val="0"/>
              <w:jc w:val="center"/>
              <w:rPr>
                <w:i/>
                <w:sz w:val="20"/>
                <w:szCs w:val="20"/>
                <w:lang w:val="lt-LT"/>
              </w:rPr>
            </w:pPr>
          </w:p>
        </w:tc>
        <w:tc>
          <w:tcPr>
            <w:tcW w:w="2948" w:type="dxa"/>
            <w:tcBorders>
              <w:top w:val="single" w:sz="4" w:space="0" w:color="auto"/>
              <w:left w:val="nil"/>
              <w:bottom w:val="nil"/>
              <w:right w:val="nil"/>
            </w:tcBorders>
            <w:shd w:val="clear" w:color="auto" w:fill="auto"/>
            <w:hideMark/>
          </w:tcPr>
          <w:p w14:paraId="75923C64" w14:textId="77777777" w:rsidR="00D12491" w:rsidRPr="000B76DB" w:rsidRDefault="00D12491" w:rsidP="00317E99">
            <w:pPr>
              <w:widowControl w:val="0"/>
              <w:jc w:val="center"/>
              <w:rPr>
                <w:i/>
                <w:sz w:val="20"/>
                <w:szCs w:val="20"/>
                <w:lang w:val="lt-LT"/>
              </w:rPr>
            </w:pPr>
            <w:r w:rsidRPr="0034075A">
              <w:rPr>
                <w:i/>
                <w:sz w:val="20"/>
                <w:szCs w:val="20"/>
                <w:shd w:val="clear" w:color="auto" w:fill="D9D9D9" w:themeFill="background1" w:themeFillShade="D9"/>
                <w:lang w:val="lt-LT"/>
              </w:rPr>
              <w:t>(vardas ir pavardė)</w:t>
            </w:r>
          </w:p>
        </w:tc>
      </w:tr>
    </w:tbl>
    <w:p w14:paraId="797B9A35" w14:textId="77777777" w:rsidR="00806344" w:rsidRPr="00D12491" w:rsidRDefault="00806344" w:rsidP="000B76DB">
      <w:pPr>
        <w:tabs>
          <w:tab w:val="left" w:pos="5540"/>
        </w:tabs>
        <w:jc w:val="both"/>
        <w:rPr>
          <w:lang w:val="lt-LT"/>
        </w:rPr>
      </w:pPr>
    </w:p>
    <w:p w14:paraId="37263996" w14:textId="77777777" w:rsidR="00D12491" w:rsidRPr="00D12491" w:rsidRDefault="00D12491" w:rsidP="000B76DB">
      <w:pPr>
        <w:tabs>
          <w:tab w:val="left" w:pos="5540"/>
        </w:tabs>
        <w:jc w:val="both"/>
        <w:rPr>
          <w:lang w:val="lt-LT"/>
        </w:rPr>
      </w:pPr>
    </w:p>
    <w:p w14:paraId="507BFD7E" w14:textId="77777777" w:rsidR="00D12491" w:rsidRPr="00D12491" w:rsidRDefault="00D12491" w:rsidP="00D12491">
      <w:pPr>
        <w:tabs>
          <w:tab w:val="left" w:pos="5540"/>
        </w:tabs>
        <w:rPr>
          <w:lang w:val="lt-LT"/>
        </w:rPr>
      </w:pPr>
      <w:r w:rsidRPr="00D12491">
        <w:rPr>
          <w:lang w:val="lt-LT"/>
        </w:rPr>
        <w:t>TVIRTINA:</w:t>
      </w:r>
    </w:p>
    <w:p w14:paraId="687724B9" w14:textId="77777777" w:rsidR="00806344" w:rsidRDefault="00806344" w:rsidP="00806344">
      <w:pPr>
        <w:tabs>
          <w:tab w:val="left" w:pos="5540"/>
        </w:tabs>
        <w:rPr>
          <w:lang w:val="lt-LT"/>
        </w:rPr>
      </w:pPr>
    </w:p>
    <w:p w14:paraId="3DC8C1DF" w14:textId="0203030D" w:rsidR="00806344" w:rsidRPr="00D12491" w:rsidRDefault="0010019B" w:rsidP="00806344">
      <w:pPr>
        <w:widowControl w:val="0"/>
        <w:jc w:val="both"/>
        <w:rPr>
          <w:lang w:val="lt-LT"/>
        </w:rPr>
      </w:pPr>
      <w:r>
        <w:rPr>
          <w:lang w:val="lt-LT"/>
        </w:rPr>
        <w:t xml:space="preserve">Direktorė                                                                                                      Asta </w:t>
      </w:r>
      <w:proofErr w:type="spellStart"/>
      <w:r>
        <w:rPr>
          <w:lang w:val="lt-LT"/>
        </w:rPr>
        <w:t>Pranaitienė</w:t>
      </w:r>
      <w:proofErr w:type="spellEnd"/>
    </w:p>
    <w:tbl>
      <w:tblPr>
        <w:tblW w:w="9577" w:type="dxa"/>
        <w:tblLook w:val="04A0" w:firstRow="1" w:lastRow="0" w:firstColumn="1" w:lastColumn="0" w:noHBand="0" w:noVBand="1"/>
      </w:tblPr>
      <w:tblGrid>
        <w:gridCol w:w="4219"/>
        <w:gridCol w:w="284"/>
        <w:gridCol w:w="1559"/>
        <w:gridCol w:w="567"/>
        <w:gridCol w:w="2948"/>
      </w:tblGrid>
      <w:tr w:rsidR="00806344" w:rsidRPr="00D12491" w14:paraId="3465CFB7" w14:textId="77777777" w:rsidTr="00D6732F">
        <w:trPr>
          <w:trHeight w:val="71"/>
        </w:trPr>
        <w:tc>
          <w:tcPr>
            <w:tcW w:w="4219" w:type="dxa"/>
            <w:tcBorders>
              <w:top w:val="single" w:sz="4" w:space="0" w:color="auto"/>
              <w:left w:val="nil"/>
              <w:bottom w:val="nil"/>
              <w:right w:val="nil"/>
            </w:tcBorders>
            <w:shd w:val="clear" w:color="auto" w:fill="auto"/>
            <w:hideMark/>
          </w:tcPr>
          <w:p w14:paraId="59C25ABB" w14:textId="77777777" w:rsidR="00806344" w:rsidRPr="000B76DB" w:rsidRDefault="00806344" w:rsidP="00D6732F">
            <w:pPr>
              <w:widowControl w:val="0"/>
              <w:rPr>
                <w:i/>
                <w:sz w:val="20"/>
                <w:szCs w:val="20"/>
                <w:lang w:val="lt-LT"/>
              </w:rPr>
            </w:pPr>
            <w:r w:rsidRPr="00341C68">
              <w:rPr>
                <w:i/>
                <w:sz w:val="20"/>
                <w:szCs w:val="20"/>
                <w:shd w:val="clear" w:color="auto" w:fill="D9D9D9" w:themeFill="background1" w:themeFillShade="D9"/>
                <w:lang w:val="lt-LT"/>
              </w:rPr>
              <w:t>(</w:t>
            </w:r>
            <w:r>
              <w:rPr>
                <w:i/>
                <w:sz w:val="20"/>
                <w:szCs w:val="20"/>
                <w:shd w:val="clear" w:color="auto" w:fill="D9D9D9" w:themeFill="background1" w:themeFillShade="D9"/>
                <w:lang w:val="lt-LT"/>
              </w:rPr>
              <w:t>Vadovo pareigos</w:t>
            </w:r>
            <w:r w:rsidRPr="00341C68">
              <w:rPr>
                <w:i/>
                <w:sz w:val="20"/>
                <w:szCs w:val="20"/>
                <w:shd w:val="clear" w:color="auto" w:fill="D9D9D9" w:themeFill="background1" w:themeFillShade="D9"/>
                <w:lang w:val="lt-LT"/>
              </w:rPr>
              <w:t>)</w:t>
            </w:r>
          </w:p>
        </w:tc>
        <w:tc>
          <w:tcPr>
            <w:tcW w:w="284" w:type="dxa"/>
          </w:tcPr>
          <w:p w14:paraId="101FA628" w14:textId="77777777" w:rsidR="00806344" w:rsidRPr="000B76DB" w:rsidRDefault="00806344" w:rsidP="00D6732F">
            <w:pPr>
              <w:widowControl w:val="0"/>
              <w:jc w:val="center"/>
              <w:rPr>
                <w:i/>
                <w:sz w:val="20"/>
                <w:szCs w:val="20"/>
                <w:lang w:val="lt-LT"/>
              </w:rPr>
            </w:pPr>
          </w:p>
        </w:tc>
        <w:tc>
          <w:tcPr>
            <w:tcW w:w="1559" w:type="dxa"/>
            <w:tcBorders>
              <w:top w:val="single" w:sz="4" w:space="0" w:color="auto"/>
              <w:left w:val="nil"/>
              <w:bottom w:val="nil"/>
              <w:right w:val="nil"/>
            </w:tcBorders>
            <w:shd w:val="clear" w:color="auto" w:fill="auto"/>
            <w:hideMark/>
          </w:tcPr>
          <w:p w14:paraId="2936076D" w14:textId="77777777" w:rsidR="00806344" w:rsidRPr="000B76DB" w:rsidRDefault="00806344" w:rsidP="00D6732F">
            <w:pPr>
              <w:widowControl w:val="0"/>
              <w:jc w:val="center"/>
              <w:rPr>
                <w:i/>
                <w:sz w:val="20"/>
                <w:szCs w:val="20"/>
                <w:lang w:val="lt-LT"/>
              </w:rPr>
            </w:pPr>
            <w:r w:rsidRPr="00341C68">
              <w:rPr>
                <w:i/>
                <w:sz w:val="20"/>
                <w:szCs w:val="20"/>
                <w:shd w:val="clear" w:color="auto" w:fill="D9D9D9" w:themeFill="background1" w:themeFillShade="D9"/>
                <w:lang w:val="lt-LT"/>
              </w:rPr>
              <w:t>(parašas)</w:t>
            </w:r>
          </w:p>
        </w:tc>
        <w:tc>
          <w:tcPr>
            <w:tcW w:w="567" w:type="dxa"/>
          </w:tcPr>
          <w:p w14:paraId="18C7B199" w14:textId="77777777" w:rsidR="00806344" w:rsidRPr="000B76DB" w:rsidRDefault="00806344" w:rsidP="00D6732F">
            <w:pPr>
              <w:widowControl w:val="0"/>
              <w:jc w:val="center"/>
              <w:rPr>
                <w:i/>
                <w:sz w:val="20"/>
                <w:szCs w:val="20"/>
                <w:lang w:val="lt-LT"/>
              </w:rPr>
            </w:pPr>
          </w:p>
        </w:tc>
        <w:tc>
          <w:tcPr>
            <w:tcW w:w="2948" w:type="dxa"/>
            <w:tcBorders>
              <w:top w:val="single" w:sz="4" w:space="0" w:color="auto"/>
              <w:left w:val="nil"/>
              <w:bottom w:val="nil"/>
              <w:right w:val="nil"/>
            </w:tcBorders>
            <w:shd w:val="clear" w:color="auto" w:fill="auto"/>
            <w:hideMark/>
          </w:tcPr>
          <w:p w14:paraId="3FF4FB9F" w14:textId="77777777" w:rsidR="00806344" w:rsidRPr="000B76DB" w:rsidRDefault="00806344" w:rsidP="00D6732F">
            <w:pPr>
              <w:widowControl w:val="0"/>
              <w:jc w:val="center"/>
              <w:rPr>
                <w:i/>
                <w:sz w:val="20"/>
                <w:szCs w:val="20"/>
                <w:lang w:val="lt-LT"/>
              </w:rPr>
            </w:pPr>
            <w:r w:rsidRPr="00341C68">
              <w:rPr>
                <w:i/>
                <w:sz w:val="20"/>
                <w:szCs w:val="20"/>
                <w:shd w:val="clear" w:color="auto" w:fill="D9D9D9" w:themeFill="background1" w:themeFillShade="D9"/>
                <w:lang w:val="lt-LT"/>
              </w:rPr>
              <w:t>(vardas ir pavardė)</w:t>
            </w:r>
          </w:p>
        </w:tc>
      </w:tr>
    </w:tbl>
    <w:p w14:paraId="40DE67DD" w14:textId="77777777" w:rsidR="00806344" w:rsidRPr="00D12491" w:rsidRDefault="00806344" w:rsidP="00806344">
      <w:pPr>
        <w:tabs>
          <w:tab w:val="left" w:pos="5540"/>
        </w:tabs>
        <w:rPr>
          <w:lang w:val="lt-LT"/>
        </w:rPr>
      </w:pPr>
    </w:p>
    <w:sectPr w:rsidR="00806344" w:rsidRPr="00D12491" w:rsidSect="00D12491">
      <w:headerReference w:type="even" r:id="rId7"/>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0C4C7" w14:textId="77777777" w:rsidR="002E74E1" w:rsidRDefault="002E74E1" w:rsidP="00D12491">
      <w:r>
        <w:separator/>
      </w:r>
    </w:p>
  </w:endnote>
  <w:endnote w:type="continuationSeparator" w:id="0">
    <w:p w14:paraId="253CB9FD" w14:textId="77777777" w:rsidR="002E74E1" w:rsidRDefault="002E74E1" w:rsidP="00D1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76E54" w14:textId="77777777" w:rsidR="002E74E1" w:rsidRDefault="002E74E1" w:rsidP="00D12491">
      <w:r>
        <w:separator/>
      </w:r>
    </w:p>
  </w:footnote>
  <w:footnote w:type="continuationSeparator" w:id="0">
    <w:p w14:paraId="61D48C0A" w14:textId="77777777" w:rsidR="002E74E1" w:rsidRDefault="002E74E1" w:rsidP="00D1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1019550991"/>
      <w:docPartObj>
        <w:docPartGallery w:val="Page Numbers (Top of Page)"/>
        <w:docPartUnique/>
      </w:docPartObj>
    </w:sdtPr>
    <w:sdtContent>
      <w:p w14:paraId="1979EF81" w14:textId="0F333DBC" w:rsidR="00D12491" w:rsidRDefault="00D12491" w:rsidP="00A21313">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4A61800A" w14:textId="77777777" w:rsidR="00D12491" w:rsidRDefault="00D124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uslapionumeris"/>
      </w:rPr>
      <w:id w:val="-1421559132"/>
      <w:docPartObj>
        <w:docPartGallery w:val="Page Numbers (Top of Page)"/>
        <w:docPartUnique/>
      </w:docPartObj>
    </w:sdtPr>
    <w:sdtEndPr>
      <w:rPr>
        <w:rStyle w:val="Puslapionumeris"/>
        <w:rFonts w:ascii="Times New Roman" w:hAnsi="Times New Roman"/>
      </w:rPr>
    </w:sdtEndPr>
    <w:sdtContent>
      <w:p w14:paraId="3437D422" w14:textId="33A9A9E5" w:rsidR="00D12491" w:rsidRPr="00D12491" w:rsidRDefault="00D12491" w:rsidP="00A21313">
        <w:pPr>
          <w:pStyle w:val="Antrats"/>
          <w:framePr w:wrap="none" w:vAnchor="text" w:hAnchor="margin" w:xAlign="center" w:y="1"/>
          <w:rPr>
            <w:rStyle w:val="Puslapionumeris"/>
            <w:rFonts w:ascii="Times New Roman" w:hAnsi="Times New Roman"/>
          </w:rPr>
        </w:pPr>
        <w:r w:rsidRPr="00D12491">
          <w:rPr>
            <w:rStyle w:val="Puslapionumeris"/>
            <w:rFonts w:ascii="Times New Roman" w:hAnsi="Times New Roman"/>
          </w:rPr>
          <w:fldChar w:fldCharType="begin"/>
        </w:r>
        <w:r w:rsidRPr="00D12491">
          <w:rPr>
            <w:rStyle w:val="Puslapionumeris"/>
            <w:rFonts w:ascii="Times New Roman" w:hAnsi="Times New Roman"/>
          </w:rPr>
          <w:instrText xml:space="preserve"> PAGE </w:instrText>
        </w:r>
        <w:r w:rsidRPr="00D12491">
          <w:rPr>
            <w:rStyle w:val="Puslapionumeris"/>
            <w:rFonts w:ascii="Times New Roman" w:hAnsi="Times New Roman"/>
          </w:rPr>
          <w:fldChar w:fldCharType="separate"/>
        </w:r>
        <w:r w:rsidRPr="00D12491">
          <w:rPr>
            <w:rStyle w:val="Puslapionumeris"/>
            <w:rFonts w:ascii="Times New Roman" w:hAnsi="Times New Roman"/>
            <w:noProof/>
          </w:rPr>
          <w:t>2</w:t>
        </w:r>
        <w:r w:rsidRPr="00D12491">
          <w:rPr>
            <w:rStyle w:val="Puslapionumeris"/>
            <w:rFonts w:ascii="Times New Roman" w:hAnsi="Times New Roman"/>
          </w:rPr>
          <w:fldChar w:fldCharType="end"/>
        </w:r>
      </w:p>
    </w:sdtContent>
  </w:sdt>
  <w:p w14:paraId="5316FEBF" w14:textId="77777777" w:rsidR="00D12491" w:rsidRDefault="00D124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952661"/>
    <w:multiLevelType w:val="hybridMultilevel"/>
    <w:tmpl w:val="CA14E1D0"/>
    <w:lvl w:ilvl="0" w:tplc="9F1C753A">
      <w:start w:val="1"/>
      <w:numFmt w:val="decimal"/>
      <w:lvlText w:val="%1."/>
      <w:lvlJc w:val="left"/>
      <w:pPr>
        <w:ind w:left="720" w:hanging="360"/>
      </w:pPr>
      <w:rPr>
        <w:rFonts w:hint="default"/>
        <w:b/>
        <w:i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5892D20"/>
    <w:multiLevelType w:val="hybridMultilevel"/>
    <w:tmpl w:val="CD2E1054"/>
    <w:lvl w:ilvl="0" w:tplc="C2D035BA">
      <w:start w:val="1"/>
      <w:numFmt w:val="bullet"/>
      <w:suff w:val="space"/>
      <w:lvlText w:val=""/>
      <w:lvlJc w:val="left"/>
      <w:pPr>
        <w:ind w:left="0" w:firstLine="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5E2626AB"/>
    <w:multiLevelType w:val="hybridMultilevel"/>
    <w:tmpl w:val="E2B26132"/>
    <w:lvl w:ilvl="0" w:tplc="C518B6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8100B0"/>
    <w:multiLevelType w:val="hybridMultilevel"/>
    <w:tmpl w:val="53FAF1E2"/>
    <w:lvl w:ilvl="0" w:tplc="25E2C5A8">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66743128">
    <w:abstractNumId w:val="0"/>
  </w:num>
  <w:num w:numId="2" w16cid:durableId="1847475152">
    <w:abstractNumId w:val="1"/>
  </w:num>
  <w:num w:numId="3" w16cid:durableId="575474567">
    <w:abstractNumId w:val="3"/>
  </w:num>
  <w:num w:numId="4" w16cid:durableId="11369873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491"/>
    <w:rsid w:val="00016D4B"/>
    <w:rsid w:val="00046D4D"/>
    <w:rsid w:val="000853BC"/>
    <w:rsid w:val="00087666"/>
    <w:rsid w:val="000B76DB"/>
    <w:rsid w:val="0010019B"/>
    <w:rsid w:val="001A440D"/>
    <w:rsid w:val="001F5B8A"/>
    <w:rsid w:val="001F67F1"/>
    <w:rsid w:val="00203272"/>
    <w:rsid w:val="00261838"/>
    <w:rsid w:val="00280DBC"/>
    <w:rsid w:val="002B3730"/>
    <w:rsid w:val="002B69FC"/>
    <w:rsid w:val="002C3EDA"/>
    <w:rsid w:val="002E74E1"/>
    <w:rsid w:val="0034075A"/>
    <w:rsid w:val="00361E40"/>
    <w:rsid w:val="003E3B1C"/>
    <w:rsid w:val="003E6ECC"/>
    <w:rsid w:val="0047163E"/>
    <w:rsid w:val="00585D49"/>
    <w:rsid w:val="005A0F30"/>
    <w:rsid w:val="005F1E37"/>
    <w:rsid w:val="0060528A"/>
    <w:rsid w:val="00613343"/>
    <w:rsid w:val="00630C47"/>
    <w:rsid w:val="006A757D"/>
    <w:rsid w:val="006E11D6"/>
    <w:rsid w:val="006F3A7F"/>
    <w:rsid w:val="00753A3A"/>
    <w:rsid w:val="00756095"/>
    <w:rsid w:val="007D28FF"/>
    <w:rsid w:val="00806344"/>
    <w:rsid w:val="00834CF1"/>
    <w:rsid w:val="0087486C"/>
    <w:rsid w:val="008B5381"/>
    <w:rsid w:val="009164AC"/>
    <w:rsid w:val="00941C4C"/>
    <w:rsid w:val="00963B60"/>
    <w:rsid w:val="00975410"/>
    <w:rsid w:val="009937B9"/>
    <w:rsid w:val="009B067C"/>
    <w:rsid w:val="00A47E42"/>
    <w:rsid w:val="00A87F3A"/>
    <w:rsid w:val="00B35645"/>
    <w:rsid w:val="00BC5E1A"/>
    <w:rsid w:val="00C30E9F"/>
    <w:rsid w:val="00C76325"/>
    <w:rsid w:val="00C915A4"/>
    <w:rsid w:val="00C978BE"/>
    <w:rsid w:val="00CF2C8D"/>
    <w:rsid w:val="00D12491"/>
    <w:rsid w:val="00D45505"/>
    <w:rsid w:val="00D92A1E"/>
    <w:rsid w:val="00E22DF1"/>
    <w:rsid w:val="00E40C61"/>
    <w:rsid w:val="00E7501A"/>
    <w:rsid w:val="00EC7E60"/>
    <w:rsid w:val="00FD1E2A"/>
    <w:rsid w:val="00FE0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5FB34"/>
  <w15:chartTrackingRefBased/>
  <w15:docId w15:val="{92526BE1-738B-6E4A-A14F-86935D6D4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491"/>
    <w:rPr>
      <w:rFonts w:ascii="Times New Roman" w:eastAsia="Times New Roman" w:hAnsi="Times New Roman" w:cs="Times New Roman"/>
      <w:kern w:val="0"/>
      <w:lang w:val="en-US"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D12491"/>
    <w:pPr>
      <w:spacing w:after="200" w:line="276" w:lineRule="auto"/>
      <w:ind w:left="1296"/>
    </w:pPr>
    <w:rPr>
      <w:rFonts w:ascii="Calibri" w:eastAsia="Calibri" w:hAnsi="Calibri"/>
      <w:sz w:val="22"/>
      <w:szCs w:val="22"/>
      <w:lang w:val="lt-LT"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12491"/>
    <w:rPr>
      <w:rFonts w:ascii="Calibri" w:eastAsia="Calibri" w:hAnsi="Calibri" w:cs="Times New Roman"/>
      <w:kern w:val="0"/>
      <w:sz w:val="22"/>
      <w:szCs w:val="22"/>
      <w:lang w:val="lt-LT"/>
      <w14:ligatures w14:val="none"/>
    </w:rPr>
  </w:style>
  <w:style w:type="paragraph" w:styleId="Antrats">
    <w:name w:val="header"/>
    <w:basedOn w:val="prastasis"/>
    <w:link w:val="AntratsDiagrama"/>
    <w:semiHidden/>
    <w:rsid w:val="00D12491"/>
    <w:pPr>
      <w:tabs>
        <w:tab w:val="center" w:pos="4320"/>
        <w:tab w:val="right" w:pos="8640"/>
      </w:tabs>
    </w:pPr>
    <w:rPr>
      <w:rFonts w:ascii="TimesLT" w:hAnsi="TimesLT"/>
      <w:szCs w:val="20"/>
      <w:lang w:val="lt-LT" w:eastAsia="en-US"/>
    </w:rPr>
  </w:style>
  <w:style w:type="character" w:customStyle="1" w:styleId="AntratsDiagrama">
    <w:name w:val="Antraštės Diagrama"/>
    <w:basedOn w:val="Numatytasispastraiposriftas"/>
    <w:link w:val="Antrats"/>
    <w:semiHidden/>
    <w:rsid w:val="00D12491"/>
    <w:rPr>
      <w:rFonts w:ascii="TimesLT" w:eastAsia="Times New Roman" w:hAnsi="TimesLT" w:cs="Times New Roman"/>
      <w:kern w:val="0"/>
      <w:szCs w:val="20"/>
      <w:lang w:val="lt-LT"/>
      <w14:ligatures w14:val="none"/>
    </w:rPr>
  </w:style>
  <w:style w:type="character" w:styleId="Puslapionumeris">
    <w:name w:val="page number"/>
    <w:basedOn w:val="Numatytasispastraiposriftas"/>
    <w:uiPriority w:val="99"/>
    <w:semiHidden/>
    <w:unhideWhenUsed/>
    <w:rsid w:val="00D12491"/>
  </w:style>
  <w:style w:type="paragraph" w:styleId="Porat">
    <w:name w:val="footer"/>
    <w:basedOn w:val="prastasis"/>
    <w:link w:val="PoratDiagrama"/>
    <w:uiPriority w:val="99"/>
    <w:unhideWhenUsed/>
    <w:rsid w:val="00D12491"/>
    <w:pPr>
      <w:tabs>
        <w:tab w:val="center" w:pos="4513"/>
        <w:tab w:val="right" w:pos="9026"/>
      </w:tabs>
    </w:pPr>
  </w:style>
  <w:style w:type="character" w:customStyle="1" w:styleId="PoratDiagrama">
    <w:name w:val="Poraštė Diagrama"/>
    <w:basedOn w:val="Numatytasispastraiposriftas"/>
    <w:link w:val="Porat"/>
    <w:uiPriority w:val="99"/>
    <w:rsid w:val="00D12491"/>
    <w:rPr>
      <w:rFonts w:ascii="Times New Roman" w:eastAsia="Times New Roman" w:hAnsi="Times New Roman" w:cs="Times New Roman"/>
      <w:kern w:val="0"/>
      <w:lang w:val="en-US" w:eastAsia="en-GB"/>
      <w14:ligatures w14:val="none"/>
    </w:rPr>
  </w:style>
  <w:style w:type="table" w:styleId="Lentelstinklelis">
    <w:name w:val="Table Grid"/>
    <w:basedOn w:val="prastojilentel"/>
    <w:uiPriority w:val="39"/>
    <w:rsid w:val="00D45505"/>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756095"/>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10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2295</Words>
  <Characters>1309</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Lipskytė</dc:creator>
  <cp:keywords/>
  <dc:description/>
  <cp:lastModifiedBy>Eglė Jociūtė</cp:lastModifiedBy>
  <cp:revision>28</cp:revision>
  <cp:lastPrinted>2024-12-04T08:19:00Z</cp:lastPrinted>
  <dcterms:created xsi:type="dcterms:W3CDTF">2023-04-20T18:14:00Z</dcterms:created>
  <dcterms:modified xsi:type="dcterms:W3CDTF">2024-12-04T08:20:00Z</dcterms:modified>
</cp:coreProperties>
</file>